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5BCE2" w14:textId="10A4A989" w:rsidR="004D53C9" w:rsidRPr="000D720C" w:rsidRDefault="0052303C" w:rsidP="0052303C">
      <w:pPr>
        <w:keepNext/>
        <w:widowControl/>
        <w:shd w:val="clear" w:color="auto" w:fill="FFFFFF"/>
        <w:ind w:firstLine="567"/>
        <w:jc w:val="center"/>
        <w:rPr>
          <w:rFonts w:cs="Times New Roman"/>
          <w:b/>
          <w:caps/>
        </w:rPr>
      </w:pPr>
      <w:r w:rsidRPr="000D720C">
        <w:rPr>
          <w:rFonts w:cs="Times New Roman"/>
          <w:b/>
          <w:bCs/>
          <w:caps/>
        </w:rPr>
        <w:t>ДОГОВОР №</w:t>
      </w:r>
      <w:r w:rsidR="00C0793F" w:rsidRPr="000D720C">
        <w:rPr>
          <w:rFonts w:cs="Times New Roman"/>
          <w:b/>
          <w:bCs/>
          <w:caps/>
        </w:rPr>
        <w:t xml:space="preserve"> </w:t>
      </w:r>
      <w:r w:rsidR="005203BC">
        <w:rPr>
          <w:rFonts w:cs="Times New Roman"/>
          <w:b/>
          <w:bCs/>
          <w:caps/>
        </w:rPr>
        <w:t>__</w:t>
      </w:r>
    </w:p>
    <w:p w14:paraId="7B6BBF01" w14:textId="06FC00CC" w:rsidR="0052303C" w:rsidRPr="000D720C" w:rsidRDefault="0052303C" w:rsidP="0052303C">
      <w:pPr>
        <w:keepNext/>
        <w:widowControl/>
        <w:shd w:val="clear" w:color="auto" w:fill="FFFFFF"/>
        <w:ind w:firstLine="567"/>
        <w:jc w:val="center"/>
        <w:rPr>
          <w:rFonts w:cs="Times New Roman"/>
          <w:b/>
          <w:caps/>
        </w:rPr>
      </w:pPr>
      <w:r w:rsidRPr="000D720C">
        <w:rPr>
          <w:rFonts w:cs="Times New Roman"/>
          <w:b/>
          <w:caps/>
        </w:rPr>
        <w:t>участия в долевом строительстве</w:t>
      </w:r>
    </w:p>
    <w:p w14:paraId="6F8B89CA" w14:textId="77777777" w:rsidR="0052303C" w:rsidRPr="000D720C" w:rsidRDefault="0052303C" w:rsidP="0052303C">
      <w:pPr>
        <w:shd w:val="clear" w:color="auto" w:fill="FFFFFF"/>
        <w:ind w:firstLine="567"/>
        <w:jc w:val="center"/>
        <w:rPr>
          <w:rFonts w:cs="Times New Roman"/>
          <w:bCs/>
        </w:rPr>
      </w:pPr>
    </w:p>
    <w:tbl>
      <w:tblPr>
        <w:tblW w:w="0" w:type="auto"/>
        <w:tblLook w:val="01E0" w:firstRow="1" w:lastRow="1" w:firstColumn="1" w:lastColumn="1" w:noHBand="0" w:noVBand="0"/>
      </w:tblPr>
      <w:tblGrid>
        <w:gridCol w:w="4830"/>
        <w:gridCol w:w="4808"/>
      </w:tblGrid>
      <w:tr w:rsidR="0052303C" w:rsidRPr="000D720C" w14:paraId="1C57D7B2" w14:textId="77777777" w:rsidTr="00F41F20">
        <w:trPr>
          <w:trHeight w:val="339"/>
        </w:trPr>
        <w:tc>
          <w:tcPr>
            <w:tcW w:w="5069" w:type="dxa"/>
          </w:tcPr>
          <w:p w14:paraId="5731F11C" w14:textId="7AEAAD02" w:rsidR="0052303C" w:rsidRPr="000D720C" w:rsidRDefault="005203BC" w:rsidP="007F5AC3">
            <w:pPr>
              <w:ind w:firstLine="567"/>
              <w:rPr>
                <w:rFonts w:cs="Times New Roman"/>
                <w:bCs/>
              </w:rPr>
            </w:pPr>
            <w:r>
              <w:rPr>
                <w:rFonts w:cs="Times New Roman"/>
                <w:bCs/>
              </w:rPr>
              <w:t>г. Симферополь</w:t>
            </w:r>
          </w:p>
        </w:tc>
        <w:tc>
          <w:tcPr>
            <w:tcW w:w="5069" w:type="dxa"/>
          </w:tcPr>
          <w:p w14:paraId="31FB9A36" w14:textId="7265EA75" w:rsidR="0052303C" w:rsidRPr="000D720C" w:rsidRDefault="00C17482" w:rsidP="007F5AC3">
            <w:pPr>
              <w:ind w:firstLine="567"/>
              <w:jc w:val="right"/>
              <w:rPr>
                <w:rFonts w:cs="Times New Roman"/>
                <w:bCs/>
              </w:rPr>
            </w:pPr>
            <w:r w:rsidRPr="000D720C">
              <w:rPr>
                <w:rFonts w:cs="Times New Roman"/>
                <w:bCs/>
              </w:rPr>
              <w:fldChar w:fldCharType="begin"/>
            </w:r>
            <w:r w:rsidRPr="000D720C">
              <w:rPr>
                <w:rFonts w:cs="Times New Roman"/>
                <w:bCs/>
              </w:rPr>
              <w:instrText xml:space="preserve"> DOCPROPERTY shareagrm_date \* MERGEFORMAT </w:instrText>
            </w:r>
            <w:r w:rsidRPr="000D720C">
              <w:rPr>
                <w:rFonts w:cs="Times New Roman"/>
                <w:bCs/>
              </w:rPr>
              <w:fldChar w:fldCharType="separate"/>
            </w:r>
            <w:r w:rsidR="0052303C" w:rsidRPr="000D720C">
              <w:rPr>
                <w:rFonts w:cs="Times New Roman"/>
                <w:bCs/>
              </w:rPr>
              <w:t>"</w:t>
            </w:r>
            <w:r w:rsidR="005203BC">
              <w:rPr>
                <w:rFonts w:cs="Times New Roman"/>
                <w:bCs/>
              </w:rPr>
              <w:t>__</w:t>
            </w:r>
            <w:r w:rsidR="0052303C" w:rsidRPr="0028211D">
              <w:rPr>
                <w:rFonts w:cs="Times New Roman"/>
                <w:bCs/>
              </w:rPr>
              <w:t xml:space="preserve">" </w:t>
            </w:r>
            <w:r w:rsidR="005203BC">
              <w:rPr>
                <w:rFonts w:cs="Times New Roman"/>
                <w:bCs/>
              </w:rPr>
              <w:t>____</w:t>
            </w:r>
            <w:r w:rsidR="00B53ECC" w:rsidRPr="000D720C">
              <w:rPr>
                <w:rFonts w:cs="Times New Roman"/>
                <w:bCs/>
              </w:rPr>
              <w:t xml:space="preserve"> </w:t>
            </w:r>
            <w:r w:rsidR="008833BA" w:rsidRPr="000D720C">
              <w:rPr>
                <w:rFonts w:cs="Times New Roman"/>
                <w:bCs/>
              </w:rPr>
              <w:t>202</w:t>
            </w:r>
            <w:r w:rsidR="006A57C8" w:rsidRPr="000D720C">
              <w:rPr>
                <w:rFonts w:cs="Times New Roman"/>
                <w:bCs/>
              </w:rPr>
              <w:t>5</w:t>
            </w:r>
            <w:r w:rsidR="008833BA" w:rsidRPr="000D720C">
              <w:rPr>
                <w:rFonts w:cs="Times New Roman"/>
                <w:bCs/>
              </w:rPr>
              <w:t xml:space="preserve"> </w:t>
            </w:r>
            <w:r w:rsidR="0052303C" w:rsidRPr="000D720C">
              <w:rPr>
                <w:rFonts w:cs="Times New Roman"/>
                <w:bCs/>
              </w:rPr>
              <w:t>г.</w:t>
            </w:r>
            <w:r w:rsidRPr="000D720C">
              <w:rPr>
                <w:rFonts w:cs="Times New Roman"/>
                <w:bCs/>
              </w:rPr>
              <w:fldChar w:fldCharType="end"/>
            </w:r>
          </w:p>
        </w:tc>
      </w:tr>
    </w:tbl>
    <w:p w14:paraId="70FA857A" w14:textId="77777777" w:rsidR="0052303C" w:rsidRPr="000D720C" w:rsidRDefault="0052303C" w:rsidP="0052303C">
      <w:pPr>
        <w:shd w:val="clear" w:color="auto" w:fill="FFFFFF"/>
        <w:ind w:firstLine="567"/>
        <w:jc w:val="both"/>
        <w:rPr>
          <w:rFonts w:cs="Times New Roman"/>
          <w:bCs/>
        </w:rPr>
      </w:pPr>
    </w:p>
    <w:p w14:paraId="55DF93E7" w14:textId="384A851B" w:rsidR="0052303C" w:rsidRPr="000D720C" w:rsidRDefault="0052303C" w:rsidP="0052303C">
      <w:pPr>
        <w:shd w:val="clear" w:color="auto" w:fill="FFFFFF"/>
        <w:ind w:firstLine="567"/>
        <w:jc w:val="both"/>
        <w:rPr>
          <w:rFonts w:cs="Times New Roman"/>
          <w:shd w:val="clear" w:color="auto" w:fill="FFFFFF"/>
        </w:rPr>
      </w:pPr>
      <w:r w:rsidRPr="0028211D">
        <w:rPr>
          <w:rFonts w:cs="Times New Roman"/>
          <w:b/>
          <w:bCs/>
          <w:spacing w:val="2"/>
        </w:rPr>
        <w:t>Общество с ограниченной ответственностью "Специализированный застройщик "</w:t>
      </w:r>
      <w:r w:rsidR="007B3CCF" w:rsidRPr="0028211D">
        <w:rPr>
          <w:rFonts w:cs="Times New Roman"/>
          <w:b/>
          <w:bCs/>
          <w:spacing w:val="2"/>
        </w:rPr>
        <w:t>Эталон</w:t>
      </w:r>
      <w:r w:rsidRPr="0028211D">
        <w:rPr>
          <w:rFonts w:cs="Times New Roman"/>
          <w:b/>
          <w:bCs/>
          <w:spacing w:val="2"/>
        </w:rPr>
        <w:t>"</w:t>
      </w:r>
      <w:r w:rsidRPr="0028211D">
        <w:rPr>
          <w:rStyle w:val="js-extracted-address"/>
          <w:rFonts w:cs="Times New Roman"/>
          <w:b/>
          <w:shd w:val="clear" w:color="auto" w:fill="FFFFFF"/>
        </w:rPr>
        <w:t>,</w:t>
      </w:r>
      <w:r w:rsidRPr="000D720C">
        <w:rPr>
          <w:rFonts w:cs="Times New Roman"/>
          <w:shd w:val="clear" w:color="auto" w:fill="FFFFFF"/>
        </w:rPr>
        <w:t xml:space="preserve"> именуемое в дальнейшем «</w:t>
      </w:r>
      <w:r w:rsidRPr="000D720C">
        <w:rPr>
          <w:rStyle w:val="aff5"/>
          <w:rFonts w:eastAsia="Calibri" w:cs="Times New Roman"/>
          <w:shd w:val="clear" w:color="auto" w:fill="FFFFFF"/>
        </w:rPr>
        <w:t>Застройщик»</w:t>
      </w:r>
      <w:r w:rsidRPr="000D720C">
        <w:rPr>
          <w:rFonts w:cs="Times New Roman"/>
          <w:shd w:val="clear" w:color="auto" w:fill="FFFFFF"/>
        </w:rPr>
        <w:t xml:space="preserve"> в лице </w:t>
      </w:r>
      <w:r w:rsidRPr="0028211D">
        <w:rPr>
          <w:rFonts w:cs="Times New Roman"/>
          <w:b/>
          <w:shd w:val="clear" w:color="auto" w:fill="FFFFFF"/>
        </w:rPr>
        <w:t>Директора Смирновой Евгении Юрьевны</w:t>
      </w:r>
      <w:r w:rsidRPr="000D720C">
        <w:rPr>
          <w:rFonts w:cs="Times New Roman"/>
          <w:shd w:val="clear" w:color="auto" w:fill="FFFFFF"/>
        </w:rPr>
        <w:t xml:space="preserve">, действующей на основании </w:t>
      </w:r>
      <w:r w:rsidRPr="0028211D">
        <w:rPr>
          <w:rFonts w:cs="Times New Roman"/>
          <w:b/>
          <w:shd w:val="clear" w:color="auto" w:fill="FFFFFF"/>
        </w:rPr>
        <w:t>Устава</w:t>
      </w:r>
      <w:r w:rsidRPr="000D720C">
        <w:rPr>
          <w:rFonts w:cs="Times New Roman"/>
          <w:shd w:val="clear" w:color="auto" w:fill="FFFFFF"/>
        </w:rPr>
        <w:t xml:space="preserve">, с одной стороны, </w:t>
      </w:r>
      <w:r w:rsidRPr="000D720C">
        <w:rPr>
          <w:rFonts w:cs="Times New Roman"/>
        </w:rPr>
        <w:t>и</w:t>
      </w:r>
    </w:p>
    <w:p w14:paraId="02E0381E" w14:textId="3150A002" w:rsidR="007B3CCF" w:rsidRPr="000D720C" w:rsidRDefault="0052303C" w:rsidP="007B3CCF">
      <w:pPr>
        <w:widowControl/>
        <w:autoSpaceDE/>
        <w:autoSpaceDN/>
        <w:adjustRightInd/>
        <w:jc w:val="both"/>
        <w:rPr>
          <w:rFonts w:cs="Times New Roman"/>
        </w:rPr>
      </w:pPr>
      <w:r w:rsidRPr="000D720C">
        <w:rPr>
          <w:rFonts w:cs="Times New Roman"/>
          <w:b/>
          <w:bCs/>
          <w:spacing w:val="2"/>
        </w:rPr>
        <w:t>Граждан</w:t>
      </w:r>
      <w:r w:rsidR="008334BA" w:rsidRPr="000D720C">
        <w:rPr>
          <w:rFonts w:cs="Times New Roman"/>
          <w:b/>
          <w:bCs/>
          <w:spacing w:val="2"/>
        </w:rPr>
        <w:t>ин</w:t>
      </w:r>
      <w:r w:rsidRPr="000D720C">
        <w:rPr>
          <w:rFonts w:cs="Times New Roman"/>
          <w:b/>
          <w:bCs/>
          <w:spacing w:val="2"/>
        </w:rPr>
        <w:t xml:space="preserve"> РФ</w:t>
      </w:r>
      <w:r w:rsidR="005203BC">
        <w:rPr>
          <w:rFonts w:cs="Times New Roman"/>
          <w:bCs/>
          <w:spacing w:val="2"/>
        </w:rPr>
        <w:t xml:space="preserve"> _____________________________</w:t>
      </w:r>
      <w:r w:rsidR="005203BC">
        <w:rPr>
          <w:rFonts w:cs="Times New Roman"/>
        </w:rPr>
        <w:t>, __.__.____</w:t>
      </w:r>
      <w:r w:rsidR="0028211D" w:rsidRPr="0028211D">
        <w:rPr>
          <w:rFonts w:cs="Times New Roman"/>
        </w:rPr>
        <w:t xml:space="preserve"> года рождения, место рождения: </w:t>
      </w:r>
      <w:r w:rsidR="005203BC">
        <w:rPr>
          <w:rFonts w:cs="Times New Roman"/>
        </w:rPr>
        <w:t>________________________________, пол __________</w:t>
      </w:r>
      <w:r w:rsidR="0028211D" w:rsidRPr="0028211D">
        <w:rPr>
          <w:rFonts w:cs="Times New Roman"/>
        </w:rPr>
        <w:t>, гражданин Российской Федераци</w:t>
      </w:r>
      <w:r w:rsidR="005203BC">
        <w:rPr>
          <w:rFonts w:cs="Times New Roman"/>
        </w:rPr>
        <w:t>и, паспорт серия _____ номер _______, выдан: __.__.____</w:t>
      </w:r>
      <w:r w:rsidR="0028211D" w:rsidRPr="0028211D">
        <w:rPr>
          <w:rFonts w:cs="Times New Roman"/>
        </w:rPr>
        <w:t xml:space="preserve"> года </w:t>
      </w:r>
      <w:r w:rsidR="005203BC">
        <w:rPr>
          <w:rFonts w:cs="Times New Roman"/>
        </w:rPr>
        <w:t>_____________________________, код подразделения:___-___</w:t>
      </w:r>
      <w:r w:rsidR="0028211D" w:rsidRPr="0028211D">
        <w:rPr>
          <w:rFonts w:cs="Times New Roman"/>
        </w:rPr>
        <w:t xml:space="preserve">, зарегистрирован по адресу: </w:t>
      </w:r>
      <w:r w:rsidR="005203BC">
        <w:rPr>
          <w:rFonts w:cs="Times New Roman"/>
        </w:rPr>
        <w:t>_________________________-____________</w:t>
      </w:r>
      <w:r w:rsidR="0028211D">
        <w:rPr>
          <w:rFonts w:cs="Times New Roman"/>
        </w:rPr>
        <w:t xml:space="preserve"> </w:t>
      </w:r>
      <w:r w:rsidRPr="000D720C">
        <w:rPr>
          <w:rFonts w:cs="Times New Roman"/>
          <w:bCs/>
          <w:spacing w:val="2"/>
        </w:rPr>
        <w:t>в дальнейшем «</w:t>
      </w:r>
      <w:r w:rsidRPr="000D720C">
        <w:rPr>
          <w:rFonts w:cs="Times New Roman"/>
          <w:b/>
          <w:bCs/>
          <w:spacing w:val="2"/>
        </w:rPr>
        <w:t>Участник»</w:t>
      </w:r>
      <w:r w:rsidRPr="000D720C">
        <w:rPr>
          <w:rFonts w:cs="Times New Roman"/>
          <w:bCs/>
          <w:spacing w:val="2"/>
        </w:rPr>
        <w:t>, с другой стороны, вместе име</w:t>
      </w:r>
      <w:r w:rsidR="0028211D">
        <w:rPr>
          <w:rFonts w:cs="Times New Roman"/>
          <w:bCs/>
          <w:spacing w:val="2"/>
        </w:rPr>
        <w:t>нуемые «Стороны»,</w:t>
      </w:r>
      <w:r w:rsidR="007B3CCF" w:rsidRPr="000D720C">
        <w:rPr>
          <w:rFonts w:cs="Times New Roman"/>
        </w:rPr>
        <w:t xml:space="preserve"> заключили настоящий договор участия в долевом строительстве (далее – «Договор») о нижеследующем:</w:t>
      </w:r>
    </w:p>
    <w:p w14:paraId="3114FF49" w14:textId="77777777" w:rsidR="0052303C" w:rsidRPr="000D720C" w:rsidRDefault="0052303C" w:rsidP="0052303C">
      <w:pPr>
        <w:shd w:val="clear" w:color="auto" w:fill="FFFFFF"/>
        <w:ind w:firstLine="567"/>
        <w:jc w:val="both"/>
        <w:rPr>
          <w:rFonts w:cs="Times New Roman"/>
          <w:bCs/>
          <w:spacing w:val="2"/>
        </w:rPr>
      </w:pPr>
    </w:p>
    <w:p w14:paraId="0D926C2A" w14:textId="77777777" w:rsidR="0052303C" w:rsidRPr="000D720C" w:rsidRDefault="0052303C" w:rsidP="007F5AC3">
      <w:pPr>
        <w:keepNext/>
        <w:widowControl/>
        <w:numPr>
          <w:ilvl w:val="0"/>
          <w:numId w:val="36"/>
        </w:numPr>
        <w:shd w:val="clear" w:color="auto" w:fill="FFFFFF"/>
        <w:ind w:left="0" w:firstLine="0"/>
        <w:jc w:val="center"/>
        <w:rPr>
          <w:rFonts w:cs="Times New Roman"/>
          <w:b/>
          <w:bCs/>
          <w:caps/>
        </w:rPr>
      </w:pPr>
      <w:r w:rsidRPr="000D720C">
        <w:rPr>
          <w:rFonts w:cs="Times New Roman"/>
          <w:b/>
          <w:bCs/>
          <w:caps/>
        </w:rPr>
        <w:t>Термины и определения</w:t>
      </w:r>
    </w:p>
    <w:p w14:paraId="454C362A" w14:textId="77777777" w:rsidR="0052303C" w:rsidRPr="000D720C" w:rsidRDefault="0052303C" w:rsidP="0052303C">
      <w:pPr>
        <w:ind w:firstLine="567"/>
        <w:jc w:val="both"/>
        <w:rPr>
          <w:rFonts w:cs="Times New Roman"/>
        </w:rPr>
      </w:pPr>
      <w:r w:rsidRPr="000D720C">
        <w:rPr>
          <w:rFonts w:cs="Times New Roman"/>
        </w:rPr>
        <w:t>1. Для целей настоящего Договора Стороны применяют следующие термины и определения:</w:t>
      </w:r>
    </w:p>
    <w:p w14:paraId="17C6B7DC" w14:textId="4F2287A7" w:rsidR="0052303C" w:rsidRPr="000D720C" w:rsidRDefault="0052303C" w:rsidP="0052303C">
      <w:pPr>
        <w:ind w:firstLine="567"/>
        <w:jc w:val="both"/>
        <w:rPr>
          <w:rFonts w:cs="Times New Roman"/>
        </w:rPr>
      </w:pPr>
      <w:r w:rsidRPr="000D720C">
        <w:rPr>
          <w:rFonts w:cs="Times New Roman"/>
        </w:rPr>
        <w:t>1.1. "</w:t>
      </w:r>
      <w:r w:rsidRPr="000D720C">
        <w:rPr>
          <w:rFonts w:cs="Times New Roman"/>
          <w:bCs/>
        </w:rPr>
        <w:t>Договор"</w:t>
      </w:r>
      <w:r w:rsidRPr="000D720C">
        <w:rPr>
          <w:rFonts w:cs="Times New Roman"/>
        </w:rPr>
        <w:t xml:space="preserve"> </w:t>
      </w:r>
      <w:r w:rsidR="00C0793F" w:rsidRPr="000D720C">
        <w:rPr>
          <w:rFonts w:cs="Times New Roman"/>
        </w:rPr>
        <w:t>–</w:t>
      </w:r>
      <w:r w:rsidRPr="000D720C">
        <w:rPr>
          <w:rFonts w:cs="Times New Roman"/>
        </w:rPr>
        <w:t xml:space="preserve"> настоящий договор, подписанный Застройщиком</w:t>
      </w:r>
      <w:r w:rsidR="000D2EEF" w:rsidRPr="000D720C">
        <w:rPr>
          <w:rFonts w:cs="Times New Roman"/>
        </w:rPr>
        <w:t xml:space="preserve"> </w:t>
      </w:r>
      <w:r w:rsidRPr="000D720C">
        <w:rPr>
          <w:rFonts w:cs="Times New Roman"/>
        </w:rPr>
        <w:t xml:space="preserve">и </w:t>
      </w:r>
      <w:r w:rsidRPr="000D720C">
        <w:rPr>
          <w:rFonts w:cs="Times New Roman"/>
          <w:bCs/>
        </w:rPr>
        <w:t xml:space="preserve">Участником </w:t>
      </w:r>
      <w:r w:rsidRPr="000D720C">
        <w:rPr>
          <w:rFonts w:cs="Times New Roman"/>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3D883B27" w14:textId="18A069BA" w:rsidR="0052303C" w:rsidRPr="000D720C" w:rsidRDefault="0052303C" w:rsidP="00C0793F">
      <w:pPr>
        <w:ind w:firstLine="567"/>
        <w:jc w:val="both"/>
        <w:rPr>
          <w:rFonts w:cs="Times New Roman"/>
        </w:rPr>
      </w:pPr>
      <w:r w:rsidRPr="000D720C">
        <w:rPr>
          <w:rFonts w:cs="Times New Roman"/>
        </w:rPr>
        <w:t xml:space="preserve">1.2. "Застройщик" </w:t>
      </w:r>
      <w:r w:rsidR="00C0793F" w:rsidRPr="000D720C">
        <w:rPr>
          <w:rFonts w:cs="Times New Roman"/>
        </w:rPr>
        <w:t>–</w:t>
      </w:r>
      <w:r w:rsidRPr="000D720C">
        <w:rPr>
          <w:rFonts w:cs="Times New Roman"/>
        </w:rPr>
        <w:t xml:space="preserve"> Общество с ограниченной ответственностью «</w:t>
      </w:r>
      <w:r w:rsidRPr="000D720C">
        <w:rPr>
          <w:rFonts w:cs="Times New Roman"/>
          <w:bCs/>
        </w:rPr>
        <w:t>СПЕЦИАЛИЗИРОВ</w:t>
      </w:r>
      <w:r w:rsidR="007F5AC3" w:rsidRPr="000D720C">
        <w:rPr>
          <w:rFonts w:cs="Times New Roman"/>
          <w:bCs/>
        </w:rPr>
        <w:t>А</w:t>
      </w:r>
      <w:r w:rsidRPr="000D720C">
        <w:rPr>
          <w:rFonts w:cs="Times New Roman"/>
          <w:bCs/>
        </w:rPr>
        <w:t>ННЫЙ ЗАСТРОЙЩИК «</w:t>
      </w:r>
      <w:r w:rsidR="007B3CCF" w:rsidRPr="000D720C">
        <w:rPr>
          <w:rFonts w:cs="Times New Roman"/>
          <w:bCs/>
          <w:spacing w:val="2"/>
        </w:rPr>
        <w:t>Эталон</w:t>
      </w:r>
      <w:r w:rsidRPr="000D720C">
        <w:rPr>
          <w:rFonts w:cs="Times New Roman"/>
        </w:rPr>
        <w:t>», которому принадлежит право аренды земельного участка с кадастровым номером</w:t>
      </w:r>
      <w:r w:rsidR="007B3CCF" w:rsidRPr="000D720C">
        <w:rPr>
          <w:rFonts w:cs="Times New Roman"/>
        </w:rPr>
        <w:t xml:space="preserve"> 90:12:090501:1074</w:t>
      </w:r>
      <w:r w:rsidR="007F5AC3" w:rsidRPr="000D720C">
        <w:rPr>
          <w:rFonts w:cs="Times New Roman"/>
        </w:rPr>
        <w:t>,</w:t>
      </w:r>
      <w:r w:rsidR="00EA20DF" w:rsidRPr="000D720C">
        <w:rPr>
          <w:rFonts w:cs="Times New Roman"/>
        </w:rPr>
        <w:t xml:space="preserve"> </w:t>
      </w:r>
      <w:r w:rsidRPr="000D720C">
        <w:rPr>
          <w:rFonts w:cs="Times New Roman"/>
        </w:rPr>
        <w:t>осуществляющее строительство Объекта недвижимости.</w:t>
      </w:r>
    </w:p>
    <w:p w14:paraId="2E5224E8" w14:textId="6EAD7A1F" w:rsidR="0052303C" w:rsidRPr="000D720C" w:rsidRDefault="0052303C" w:rsidP="00C0793F">
      <w:pPr>
        <w:ind w:firstLine="567"/>
        <w:jc w:val="both"/>
        <w:rPr>
          <w:rFonts w:cs="Times New Roman"/>
        </w:rPr>
      </w:pPr>
      <w:r w:rsidRPr="000D720C">
        <w:rPr>
          <w:rFonts w:cs="Times New Roman"/>
        </w:rPr>
        <w:t xml:space="preserve">1.3. "Участник" </w:t>
      </w:r>
      <w:r w:rsidR="00C0793F" w:rsidRPr="000D720C">
        <w:rPr>
          <w:rFonts w:cs="Times New Roman"/>
        </w:rPr>
        <w:t>–</w:t>
      </w:r>
      <w:r w:rsidRPr="000D720C">
        <w:rPr>
          <w:rFonts w:cs="Times New Roman"/>
        </w:rPr>
        <w:t xml:space="preserve"> физическое или юридическое лицо, принимающее долевое участие в строительстве Объекта недвижимости на основании настоящего Договора.</w:t>
      </w:r>
    </w:p>
    <w:p w14:paraId="2CB8AB64" w14:textId="2D03DD6F" w:rsidR="00721124" w:rsidRPr="000D720C" w:rsidRDefault="00721124" w:rsidP="00721124">
      <w:pPr>
        <w:widowControl/>
        <w:ind w:firstLine="567"/>
        <w:jc w:val="both"/>
        <w:rPr>
          <w:rFonts w:cs="Times New Roman"/>
        </w:rPr>
      </w:pPr>
      <w:r w:rsidRPr="000D720C">
        <w:rPr>
          <w:rFonts w:cs="Times New Roman"/>
        </w:rPr>
        <w:t>1.4. "Объект недвижимости" –</w:t>
      </w:r>
      <w:r w:rsidR="007B3CCF" w:rsidRPr="000D720C">
        <w:rPr>
          <w:rFonts w:cs="Times New Roman"/>
          <w:bCs/>
        </w:rPr>
        <w:t xml:space="preserve"> Строительство многоквартирного жилого дома со встроенными нежилыми помещениями</w:t>
      </w:r>
      <w:r w:rsidR="007B3CCF" w:rsidRPr="000D720C">
        <w:rPr>
          <w:rFonts w:cs="Times New Roman"/>
        </w:rPr>
        <w:t xml:space="preserve">, </w:t>
      </w:r>
      <w:r w:rsidRPr="000D720C">
        <w:rPr>
          <w:rFonts w:cs="Times New Roman"/>
        </w:rPr>
        <w:t>строительство которого осуществляется на земельном участке с кадастровым номером</w:t>
      </w:r>
      <w:r w:rsidR="007B3CCF" w:rsidRPr="000D720C">
        <w:rPr>
          <w:rFonts w:cs="Times New Roman"/>
        </w:rPr>
        <w:t xml:space="preserve"> 90:12:090501:1074</w:t>
      </w:r>
      <w:r w:rsidR="00BF4EEB">
        <w:rPr>
          <w:rFonts w:cs="Times New Roman"/>
        </w:rPr>
        <w:t xml:space="preserve"> по адресу: </w:t>
      </w:r>
      <w:r w:rsidR="00BF4EEB">
        <w:t xml:space="preserve">Республика Крым, Симферопольский район, с. </w:t>
      </w:r>
      <w:proofErr w:type="spellStart"/>
      <w:r w:rsidR="00BF4EEB">
        <w:t>Белоглинка</w:t>
      </w:r>
      <w:proofErr w:type="spellEnd"/>
      <w:r w:rsidR="00BF4EEB">
        <w:t>, ул. Павла Титова, 12</w:t>
      </w:r>
      <w:r w:rsidRPr="000D720C">
        <w:rPr>
          <w:rFonts w:cs="Times New Roman"/>
        </w:rPr>
        <w:t xml:space="preserve">, на основании утвержденного проекта и </w:t>
      </w:r>
      <w:r w:rsidRPr="000D720C">
        <w:rPr>
          <w:rFonts w:cs="Times New Roman"/>
          <w:color w:val="auto"/>
        </w:rPr>
        <w:t>документов, указанных в разделе 3 настоящего Договора. Указанный адрес Объекта недвижимости будет уточнен после его ввода в эксплуатацию.</w:t>
      </w:r>
    </w:p>
    <w:p w14:paraId="677A73C2" w14:textId="77777777" w:rsidR="0052303C" w:rsidRPr="000D720C" w:rsidRDefault="0052303C" w:rsidP="00C0793F">
      <w:pPr>
        <w:ind w:firstLine="567"/>
        <w:jc w:val="both"/>
        <w:rPr>
          <w:rFonts w:cs="Times New Roman"/>
        </w:rPr>
      </w:pPr>
      <w:r w:rsidRPr="000D720C">
        <w:rPr>
          <w:rFonts w:cs="Times New Roman"/>
          <w:color w:val="auto"/>
        </w:rPr>
        <w:t xml:space="preserve">Основные показатели Объекта недвижимости согласно проекту и </w:t>
      </w:r>
      <w:r w:rsidRPr="000D720C">
        <w:rPr>
          <w:rFonts w:cs="Times New Roman"/>
        </w:rPr>
        <w:t>декларации о начале выполнения строительных работ указаны в п.2.1.1 настоящего договора.</w:t>
      </w:r>
    </w:p>
    <w:p w14:paraId="5FB7BB2E" w14:textId="1032EFF9" w:rsidR="0052303C" w:rsidRPr="000D720C" w:rsidRDefault="0052303C" w:rsidP="00C0793F">
      <w:pPr>
        <w:ind w:firstLine="567"/>
        <w:jc w:val="both"/>
        <w:rPr>
          <w:rFonts w:cs="Times New Roman"/>
        </w:rPr>
      </w:pPr>
      <w:r w:rsidRPr="000D720C">
        <w:rPr>
          <w:rFonts w:cs="Times New Roman"/>
        </w:rPr>
        <w:t>1.5. "</w:t>
      </w:r>
      <w:r w:rsidRPr="000D720C">
        <w:rPr>
          <w:rFonts w:cs="Times New Roman"/>
          <w:bCs/>
        </w:rPr>
        <w:t xml:space="preserve">Окончание строительства </w:t>
      </w:r>
      <w:r w:rsidRPr="000D720C">
        <w:rPr>
          <w:rFonts w:cs="Times New Roman"/>
        </w:rPr>
        <w:t xml:space="preserve">Объекта недвижимости" </w:t>
      </w:r>
      <w:r w:rsidR="00C0793F" w:rsidRPr="000D720C">
        <w:rPr>
          <w:rFonts w:cs="Times New Roman"/>
        </w:rPr>
        <w:t>–</w:t>
      </w:r>
      <w:r w:rsidRPr="000D720C">
        <w:rPr>
          <w:rFonts w:cs="Times New Roman"/>
        </w:rPr>
        <w:t xml:space="preserve"> получение разрешения на ввод Объекта недвижимости в эксплуатацию (декларации о готовности объекта к эксплуатации) в установленном законодательством порядке.</w:t>
      </w:r>
    </w:p>
    <w:p w14:paraId="2694CE85" w14:textId="0D2CEEEA" w:rsidR="0052303C" w:rsidRPr="000D720C" w:rsidRDefault="0052303C" w:rsidP="0052303C">
      <w:pPr>
        <w:ind w:firstLine="567"/>
        <w:jc w:val="both"/>
        <w:rPr>
          <w:rFonts w:cs="Times New Roman"/>
          <w:color w:val="auto"/>
        </w:rPr>
      </w:pPr>
      <w:r w:rsidRPr="000D720C">
        <w:rPr>
          <w:rFonts w:cs="Times New Roman"/>
        </w:rPr>
        <w:t>1.6. "</w:t>
      </w:r>
      <w:r w:rsidRPr="000D720C">
        <w:rPr>
          <w:rFonts w:cs="Times New Roman"/>
          <w:bCs/>
        </w:rPr>
        <w:t>Объект долевого строительства"</w:t>
      </w:r>
      <w:r w:rsidRPr="000D720C">
        <w:rPr>
          <w:rFonts w:cs="Times New Roman"/>
        </w:rPr>
        <w:t xml:space="preserve"> </w:t>
      </w:r>
      <w:r w:rsidR="00C0793F" w:rsidRPr="000D720C">
        <w:rPr>
          <w:rFonts w:cs="Times New Roman"/>
        </w:rPr>
        <w:t>–</w:t>
      </w:r>
      <w:r w:rsidRPr="000D720C">
        <w:rPr>
          <w:rFonts w:cs="Times New Roman"/>
        </w:rPr>
        <w:t xml:space="preserve"> </w:t>
      </w:r>
      <w:r w:rsidRPr="000D720C">
        <w:rPr>
          <w:rFonts w:cs="Times New Roman"/>
          <w:color w:val="auto"/>
        </w:rPr>
        <w:t>жилое помещение (Квартира), доля в общем имуществе в Объекте недвижимости, подлежащие передаче Участнику после получения разрешения на ввод в эксплуатацию Объекта недвижимости и входящие в состав указанного Объекта недвижимости, строящегося с привлечением денежных средств Участника.</w:t>
      </w:r>
    </w:p>
    <w:p w14:paraId="35C392FE" w14:textId="0FD6371D" w:rsidR="0052303C" w:rsidRPr="000D720C" w:rsidRDefault="0052303C" w:rsidP="0052303C">
      <w:pPr>
        <w:ind w:firstLine="567"/>
        <w:jc w:val="both"/>
        <w:rPr>
          <w:rFonts w:cs="Times New Roman"/>
          <w:color w:val="auto"/>
        </w:rPr>
      </w:pPr>
      <w:r w:rsidRPr="000D720C">
        <w:rPr>
          <w:rFonts w:cs="Times New Roman"/>
          <w:color w:val="auto"/>
        </w:rPr>
        <w:t>1.7.</w:t>
      </w:r>
      <w:r w:rsidRPr="000D720C">
        <w:rPr>
          <w:rFonts w:cs="Times New Roman"/>
          <w:bCs/>
          <w:color w:val="auto"/>
        </w:rPr>
        <w:t xml:space="preserve"> "Общая площадь" </w:t>
      </w:r>
      <w:r w:rsidR="00C0793F" w:rsidRPr="000D720C">
        <w:rPr>
          <w:rFonts w:cs="Times New Roman"/>
          <w:color w:val="auto"/>
        </w:rPr>
        <w:t>–</w:t>
      </w:r>
      <w:r w:rsidRPr="000D720C">
        <w:rPr>
          <w:rFonts w:cs="Times New Roman"/>
          <w:color w:val="auto"/>
        </w:rPr>
        <w:t xml:space="preserve"> ориентировочная (проектная) сумма площадей всех частей </w:t>
      </w:r>
      <w:r w:rsidRPr="000D720C">
        <w:rPr>
          <w:rFonts w:cs="Times New Roman"/>
          <w:bCs/>
          <w:color w:val="auto"/>
        </w:rPr>
        <w:t>Объекта долевого строительства</w:t>
      </w:r>
      <w:r w:rsidRPr="000D720C">
        <w:rPr>
          <w:rFonts w:cs="Times New Roman"/>
          <w:color w:val="auto"/>
        </w:rPr>
        <w:t xml:space="preserve">, включая площадь помещений вспомогательного назначения. </w:t>
      </w:r>
    </w:p>
    <w:p w14:paraId="2AEAE979" w14:textId="445711EE" w:rsidR="0052303C" w:rsidRPr="000D720C" w:rsidRDefault="0052303C" w:rsidP="0052303C">
      <w:pPr>
        <w:ind w:firstLine="567"/>
        <w:jc w:val="both"/>
        <w:rPr>
          <w:rFonts w:cs="Times New Roman"/>
          <w:color w:val="auto"/>
        </w:rPr>
      </w:pPr>
      <w:r w:rsidRPr="000D720C">
        <w:rPr>
          <w:rFonts w:cs="Times New Roman"/>
          <w:color w:val="auto"/>
        </w:rPr>
        <w:t>1.8. "Общее имущество" – помещения в Объекте недвижимости, не являющиеся частями Объекта долевого строительства, и предназначенные для обслуживания более одного помещения в Объекте недвижимости,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 находящееся в Объекте недвижимости, за пределами или внутри помещений,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Объекта недвижимости объекты, расположенные на земельном участке в соответствии с проектной документацией.</w:t>
      </w:r>
    </w:p>
    <w:p w14:paraId="110BA093" w14:textId="280D1E8A" w:rsidR="0052303C" w:rsidRPr="000D720C" w:rsidRDefault="0052303C" w:rsidP="0052303C">
      <w:pPr>
        <w:pStyle w:val="ad"/>
        <w:widowControl/>
        <w:autoSpaceDE/>
        <w:autoSpaceDN/>
        <w:adjustRightInd/>
        <w:spacing w:after="0"/>
        <w:ind w:firstLine="567"/>
        <w:jc w:val="both"/>
        <w:rPr>
          <w:b/>
          <w:iCs/>
        </w:rPr>
      </w:pPr>
      <w:r w:rsidRPr="000D720C">
        <w:rPr>
          <w:color w:val="auto"/>
        </w:rPr>
        <w:t xml:space="preserve">1.9. "Окончательная Общая площадь" </w:t>
      </w:r>
      <w:r w:rsidR="00C0793F" w:rsidRPr="000D720C">
        <w:rPr>
          <w:color w:val="auto"/>
        </w:rPr>
        <w:t>–</w:t>
      </w:r>
      <w:r w:rsidRPr="000D720C">
        <w:rPr>
          <w:color w:val="auto"/>
        </w:rPr>
        <w:t xml:space="preserve"> сумма площадей всех частей </w:t>
      </w:r>
      <w:r w:rsidRPr="000D720C">
        <w:rPr>
          <w:bCs/>
          <w:color w:val="auto"/>
        </w:rPr>
        <w:t>Объекта долевого строительства</w:t>
      </w:r>
      <w:r w:rsidRPr="000D720C">
        <w:rPr>
          <w:color w:val="auto"/>
        </w:rPr>
        <w:t xml:space="preserve">, включая площадь помещений вспомогательного назначения (в </w:t>
      </w:r>
      <w:proofErr w:type="spellStart"/>
      <w:r w:rsidRPr="000D720C">
        <w:rPr>
          <w:color w:val="auto"/>
        </w:rPr>
        <w:t>т.ч</w:t>
      </w:r>
      <w:proofErr w:type="spellEnd"/>
      <w:r w:rsidRPr="000D720C">
        <w:rPr>
          <w:color w:val="auto"/>
        </w:rPr>
        <w:t xml:space="preserve">. балконов/ лоджий), которая определяется после проведения технического учета и инвентаризации Объекта долевого </w:t>
      </w:r>
      <w:r w:rsidRPr="000D720C">
        <w:rPr>
          <w:color w:val="auto"/>
        </w:rPr>
        <w:lastRenderedPageBreak/>
        <w:t xml:space="preserve">строительства, на основании данных БТИ и/или </w:t>
      </w:r>
      <w:r w:rsidRPr="000D720C">
        <w:rPr>
          <w:bCs/>
          <w:iCs/>
        </w:rPr>
        <w:t>кадастрового инженера, имеющего действующий квалификационный аттестат кадастрового инженера.</w:t>
      </w:r>
    </w:p>
    <w:p w14:paraId="061BE42C" w14:textId="1A596728" w:rsidR="0052303C" w:rsidRPr="000D720C" w:rsidRDefault="0052303C" w:rsidP="0052303C">
      <w:pPr>
        <w:ind w:firstLine="567"/>
        <w:jc w:val="both"/>
        <w:rPr>
          <w:rFonts w:cs="Times New Roman"/>
          <w:color w:val="auto"/>
        </w:rPr>
      </w:pPr>
      <w:r w:rsidRPr="000D720C">
        <w:rPr>
          <w:rFonts w:cs="Times New Roman"/>
          <w:color w:val="auto"/>
        </w:rPr>
        <w:t>1.10. "</w:t>
      </w:r>
      <w:r w:rsidRPr="000D720C">
        <w:rPr>
          <w:rFonts w:cs="Times New Roman"/>
          <w:bCs/>
          <w:color w:val="auto"/>
        </w:rPr>
        <w:t>Технические характеристики Объекта долевого строительства"</w:t>
      </w:r>
      <w:r w:rsidRPr="000D720C">
        <w:rPr>
          <w:rFonts w:cs="Times New Roman"/>
          <w:color w:val="auto"/>
        </w:rPr>
        <w:t xml:space="preserve"> </w:t>
      </w:r>
      <w:r w:rsidR="00C0793F" w:rsidRPr="000D720C">
        <w:rPr>
          <w:rFonts w:cs="Times New Roman"/>
          <w:color w:val="auto"/>
        </w:rPr>
        <w:t>–</w:t>
      </w:r>
      <w:r w:rsidRPr="000D720C">
        <w:rPr>
          <w:rFonts w:cs="Times New Roman"/>
          <w:color w:val="auto"/>
        </w:rPr>
        <w:t xml:space="preserve">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2.1.1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w:t>
      </w:r>
    </w:p>
    <w:p w14:paraId="770D2B5F" w14:textId="72D726E5" w:rsidR="0052303C" w:rsidRPr="000D720C" w:rsidRDefault="0052303C" w:rsidP="0052303C">
      <w:pPr>
        <w:ind w:firstLine="567"/>
        <w:jc w:val="both"/>
        <w:rPr>
          <w:rFonts w:cs="Times New Roman"/>
          <w:color w:val="auto"/>
        </w:rPr>
      </w:pPr>
      <w:r w:rsidRPr="000D720C">
        <w:rPr>
          <w:rFonts w:cs="Times New Roman"/>
          <w:color w:val="auto"/>
        </w:rPr>
        <w:t xml:space="preserve">1.11. "Параметры строительной готовности Объекта долевого строительства" </w:t>
      </w:r>
      <w:r w:rsidR="00C0793F" w:rsidRPr="000D720C">
        <w:rPr>
          <w:rFonts w:cs="Times New Roman"/>
          <w:color w:val="auto"/>
        </w:rPr>
        <w:t>–</w:t>
      </w:r>
      <w:r w:rsidRPr="000D720C">
        <w:rPr>
          <w:rFonts w:cs="Times New Roman"/>
          <w:color w:val="auto"/>
        </w:rPr>
        <w:t xml:space="preserve">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4F45CEFA" w14:textId="3B3BF53F" w:rsidR="0052303C" w:rsidRPr="000D720C" w:rsidRDefault="0052303C" w:rsidP="0052303C">
      <w:pPr>
        <w:ind w:firstLine="567"/>
        <w:jc w:val="both"/>
        <w:rPr>
          <w:rFonts w:cs="Times New Roman"/>
          <w:color w:val="auto"/>
        </w:rPr>
      </w:pPr>
      <w:r w:rsidRPr="000D720C">
        <w:rPr>
          <w:rFonts w:cs="Times New Roman"/>
          <w:color w:val="auto"/>
        </w:rPr>
        <w:t>1.12. "</w:t>
      </w:r>
      <w:r w:rsidRPr="000D720C">
        <w:rPr>
          <w:rFonts w:cs="Times New Roman"/>
          <w:bCs/>
          <w:color w:val="auto"/>
        </w:rPr>
        <w:t>БТИ"</w:t>
      </w:r>
      <w:r w:rsidRPr="000D720C">
        <w:rPr>
          <w:rFonts w:cs="Times New Roman"/>
          <w:color w:val="auto"/>
        </w:rPr>
        <w:t xml:space="preserve"> </w:t>
      </w:r>
      <w:r w:rsidR="00C0793F" w:rsidRPr="000D720C">
        <w:rPr>
          <w:rFonts w:cs="Times New Roman"/>
          <w:color w:val="auto"/>
        </w:rPr>
        <w:t>–</w:t>
      </w:r>
      <w:r w:rsidRPr="000D720C">
        <w:rPr>
          <w:rFonts w:cs="Times New Roman"/>
          <w:color w:val="auto"/>
        </w:rPr>
        <w:t xml:space="preserve"> орган (юридическое или физическое лицо </w:t>
      </w:r>
      <w:r w:rsidR="00C0793F" w:rsidRPr="000D720C">
        <w:rPr>
          <w:rFonts w:cs="Times New Roman"/>
          <w:color w:val="auto"/>
        </w:rPr>
        <w:t>–</w:t>
      </w:r>
      <w:r w:rsidRPr="000D720C">
        <w:rPr>
          <w:rFonts w:cs="Times New Roman"/>
          <w:color w:val="auto"/>
        </w:rPr>
        <w:t xml:space="preserve">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14:paraId="44222336" w14:textId="77777777" w:rsidR="0052303C" w:rsidRPr="000D720C" w:rsidRDefault="0052303C" w:rsidP="0052303C">
      <w:pPr>
        <w:ind w:firstLine="567"/>
        <w:jc w:val="both"/>
        <w:rPr>
          <w:rFonts w:cs="Times New Roman"/>
          <w:color w:val="auto"/>
        </w:rPr>
      </w:pPr>
      <w:r w:rsidRPr="000D720C">
        <w:rPr>
          <w:rFonts w:cs="Times New Roman"/>
          <w:color w:val="auto"/>
        </w:rPr>
        <w:t>1.13. "</w:t>
      </w:r>
      <w:r w:rsidRPr="000D720C">
        <w:rPr>
          <w:rFonts w:cs="Times New Roman"/>
          <w:bCs/>
          <w:color w:val="auto"/>
        </w:rPr>
        <w:t xml:space="preserve">Регистрирующий орган" </w:t>
      </w:r>
      <w:r w:rsidRPr="000D720C">
        <w:rPr>
          <w:rFonts w:cs="Times New Roman"/>
          <w:color w:val="auto"/>
        </w:rPr>
        <w:t>– орган, осуществляющий государственную регистрацию прав на недвижимое имущество и сделок с ним.</w:t>
      </w:r>
    </w:p>
    <w:p w14:paraId="6CADB903" w14:textId="5BF16729" w:rsidR="0052303C" w:rsidRPr="000D720C" w:rsidRDefault="0052303C" w:rsidP="0052303C">
      <w:pPr>
        <w:ind w:firstLine="567"/>
        <w:jc w:val="both"/>
        <w:rPr>
          <w:rFonts w:cs="Times New Roman"/>
          <w:color w:val="auto"/>
        </w:rPr>
      </w:pPr>
      <w:r w:rsidRPr="000D720C">
        <w:rPr>
          <w:rFonts w:cs="Times New Roman"/>
          <w:color w:val="auto"/>
        </w:rPr>
        <w:t xml:space="preserve">1.14. "Федеральный закон № 214-ФЗ" </w:t>
      </w:r>
      <w:r w:rsidR="00C0793F" w:rsidRPr="000D720C">
        <w:rPr>
          <w:rFonts w:cs="Times New Roman"/>
          <w:color w:val="auto"/>
        </w:rPr>
        <w:t>–</w:t>
      </w:r>
      <w:r w:rsidRPr="000D720C">
        <w:rPr>
          <w:rFonts w:cs="Times New Roman"/>
          <w:color w:val="auto"/>
        </w:rPr>
        <w:t xml:space="preserve"> </w:t>
      </w:r>
      <w:hyperlink r:id="rId8" w:history="1">
        <w:r w:rsidRPr="000D720C">
          <w:rPr>
            <w:rFonts w:cs="Times New Roman"/>
            <w:bCs/>
            <w:color w:val="auto"/>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0D720C">
        <w:rPr>
          <w:rFonts w:cs="Times New Roman"/>
          <w:color w:val="auto"/>
        </w:rPr>
        <w:t>".</w:t>
      </w:r>
    </w:p>
    <w:p w14:paraId="0AA09BA7" w14:textId="0EB99621" w:rsidR="0052303C" w:rsidRPr="000D720C" w:rsidRDefault="008C6775" w:rsidP="00220654">
      <w:pPr>
        <w:ind w:firstLine="567"/>
        <w:jc w:val="both"/>
        <w:rPr>
          <w:rFonts w:cs="Times New Roman"/>
          <w:kern w:val="3"/>
          <w:lang w:eastAsia="zh-CN" w:bidi="hi-IN"/>
        </w:rPr>
      </w:pPr>
      <w:r w:rsidRPr="000D720C">
        <w:rPr>
          <w:rFonts w:cs="Times New Roman"/>
        </w:rPr>
        <w:t>1.15</w:t>
      </w:r>
      <w:r w:rsidR="0052303C" w:rsidRPr="000D720C">
        <w:rPr>
          <w:rFonts w:cs="Times New Roman"/>
        </w:rPr>
        <w:t xml:space="preserve">. </w:t>
      </w:r>
      <w:proofErr w:type="spellStart"/>
      <w:r w:rsidR="0052303C" w:rsidRPr="00F60F7C">
        <w:rPr>
          <w:rFonts w:cs="Times New Roman"/>
          <w:kern w:val="3"/>
          <w:lang w:eastAsia="zh-CN" w:bidi="hi-IN"/>
        </w:rPr>
        <w:t>Эскроу</w:t>
      </w:r>
      <w:proofErr w:type="spellEnd"/>
      <w:r w:rsidR="0052303C" w:rsidRPr="00F60F7C">
        <w:rPr>
          <w:rFonts w:cs="Times New Roman"/>
          <w:kern w:val="3"/>
          <w:lang w:eastAsia="zh-CN" w:bidi="hi-IN"/>
        </w:rPr>
        <w:t xml:space="preserve">-агент (Акцептант) </w:t>
      </w:r>
      <w:r w:rsidR="00C0793F" w:rsidRPr="00F60F7C">
        <w:rPr>
          <w:rFonts w:cs="Times New Roman"/>
          <w:kern w:val="3"/>
          <w:lang w:eastAsia="zh-CN" w:bidi="hi-IN"/>
        </w:rPr>
        <w:t>–</w:t>
      </w:r>
      <w:r w:rsidR="0052303C" w:rsidRPr="00F60F7C">
        <w:rPr>
          <w:rFonts w:cs="Times New Roman"/>
          <w:kern w:val="3"/>
          <w:lang w:eastAsia="zh-CN" w:bidi="hi-IN"/>
        </w:rPr>
        <w:t xml:space="preserve"> </w:t>
      </w:r>
      <w:r w:rsidR="007B3CCF" w:rsidRPr="00F60F7C">
        <w:rPr>
          <w:rFonts w:cs="Times New Roman"/>
        </w:rPr>
        <w:t>Публичное акционерное общество «Сбербанк России»</w:t>
      </w:r>
      <w:r w:rsidR="0052303C" w:rsidRPr="00F60F7C">
        <w:rPr>
          <w:rFonts w:cs="Times New Roman"/>
          <w:kern w:val="3"/>
          <w:lang w:eastAsia="zh-CN" w:bidi="hi-IN"/>
        </w:rPr>
        <w:t xml:space="preserve"> (сокращенное наименование </w:t>
      </w:r>
      <w:r w:rsidR="008E4B04" w:rsidRPr="00F60F7C">
        <w:rPr>
          <w:rFonts w:cs="Times New Roman"/>
          <w:kern w:val="3"/>
          <w:lang w:eastAsia="zh-CN" w:bidi="hi-IN"/>
        </w:rPr>
        <w:t>–</w:t>
      </w:r>
      <w:r w:rsidR="0052303C" w:rsidRPr="00F60F7C">
        <w:rPr>
          <w:rFonts w:cs="Times New Roman"/>
          <w:kern w:val="3"/>
          <w:lang w:eastAsia="zh-CN" w:bidi="hi-IN"/>
        </w:rPr>
        <w:t xml:space="preserve"> </w:t>
      </w:r>
      <w:r w:rsidR="007B3CCF" w:rsidRPr="00F60F7C">
        <w:rPr>
          <w:rFonts w:cs="Times New Roman"/>
          <w:kern w:val="3"/>
          <w:lang w:eastAsia="zh-CN" w:bidi="hi-IN"/>
        </w:rPr>
        <w:t>П</w:t>
      </w:r>
      <w:r w:rsidR="008E4B04" w:rsidRPr="00F60F7C">
        <w:rPr>
          <w:rFonts w:cs="Times New Roman"/>
          <w:kern w:val="3"/>
          <w:lang w:eastAsia="zh-CN" w:bidi="hi-IN"/>
        </w:rPr>
        <w:t xml:space="preserve">АО </w:t>
      </w:r>
      <w:r w:rsidR="000A60AF" w:rsidRPr="00F60F7C">
        <w:rPr>
          <w:rFonts w:cs="Times New Roman"/>
          <w:kern w:val="3"/>
          <w:lang w:eastAsia="zh-CN" w:bidi="hi-IN"/>
        </w:rPr>
        <w:t>«</w:t>
      </w:r>
      <w:r w:rsidR="007B3CCF" w:rsidRPr="00F60F7C">
        <w:rPr>
          <w:rFonts w:cs="Times New Roman"/>
          <w:kern w:val="3"/>
          <w:lang w:eastAsia="zh-CN" w:bidi="hi-IN"/>
        </w:rPr>
        <w:t>Сбербанк России</w:t>
      </w:r>
      <w:r w:rsidR="000A60AF" w:rsidRPr="00F60F7C">
        <w:rPr>
          <w:rFonts w:cs="Times New Roman"/>
          <w:kern w:val="3"/>
          <w:lang w:eastAsia="zh-CN" w:bidi="hi-IN"/>
        </w:rPr>
        <w:t>»</w:t>
      </w:r>
      <w:r w:rsidR="0052303C" w:rsidRPr="00F60F7C">
        <w:rPr>
          <w:rFonts w:cs="Times New Roman"/>
          <w:kern w:val="3"/>
          <w:lang w:eastAsia="zh-CN" w:bidi="hi-IN"/>
        </w:rPr>
        <w:t>)</w:t>
      </w:r>
      <w:r w:rsidR="000A60AF" w:rsidRPr="00F60F7C">
        <w:rPr>
          <w:rFonts w:cs="Times New Roman"/>
          <w:kern w:val="3"/>
          <w:lang w:eastAsia="zh-CN" w:bidi="hi-IN"/>
        </w:rPr>
        <w:t xml:space="preserve"> адрес места нахождения:</w:t>
      </w:r>
      <w:r w:rsidR="00220654" w:rsidRPr="00F60F7C">
        <w:rPr>
          <w:rFonts w:cs="Times New Roman"/>
          <w:kern w:val="3"/>
          <w:lang w:eastAsia="zh-CN" w:bidi="hi-IN"/>
        </w:rPr>
        <w:t xml:space="preserve"> </w:t>
      </w:r>
      <w:r w:rsidR="00220654" w:rsidRPr="00F60F7C">
        <w:rPr>
          <w:rFonts w:cs="Times New Roman"/>
        </w:rPr>
        <w:t>Российская Федерация, 117312, г. Москва, ул. Вавилова, д.19</w:t>
      </w:r>
      <w:r w:rsidR="000A60AF" w:rsidRPr="00F60F7C">
        <w:rPr>
          <w:rFonts w:cs="Times New Roman"/>
          <w:kern w:val="3"/>
          <w:lang w:eastAsia="zh-CN" w:bidi="hi-IN"/>
        </w:rPr>
        <w:t xml:space="preserve"> 295011, адрес почтовый: </w:t>
      </w:r>
      <w:r w:rsidR="00220654" w:rsidRPr="00F60F7C">
        <w:rPr>
          <w:rFonts w:cs="Times New Roman"/>
        </w:rPr>
        <w:t>344068 г. Ростов-на-Дону, ул. Евдокимова, 37, Юго-Западный банк ПАО Сбербанк</w:t>
      </w:r>
      <w:r w:rsidR="00220654" w:rsidRPr="00F60F7C">
        <w:rPr>
          <w:rFonts w:cs="Times New Roman"/>
          <w:kern w:val="3"/>
          <w:lang w:eastAsia="zh-CN" w:bidi="hi-IN"/>
        </w:rPr>
        <w:t xml:space="preserve">, </w:t>
      </w:r>
      <w:r w:rsidR="000A60AF" w:rsidRPr="00F60F7C">
        <w:rPr>
          <w:rFonts w:cs="Times New Roman"/>
          <w:kern w:val="3"/>
          <w:lang w:eastAsia="zh-CN" w:bidi="hi-IN"/>
        </w:rPr>
        <w:t>ОГРН</w:t>
      </w:r>
      <w:r w:rsidR="00220654" w:rsidRPr="00F60F7C">
        <w:rPr>
          <w:rFonts w:cs="Times New Roman"/>
          <w:kern w:val="3"/>
          <w:lang w:eastAsia="zh-CN" w:bidi="hi-IN"/>
        </w:rPr>
        <w:t xml:space="preserve"> </w:t>
      </w:r>
      <w:r w:rsidR="00220654" w:rsidRPr="00F60F7C">
        <w:rPr>
          <w:rFonts w:cs="Times New Roman"/>
        </w:rPr>
        <w:t>1027700132195</w:t>
      </w:r>
      <w:r w:rsidR="000A60AF" w:rsidRPr="00F60F7C">
        <w:rPr>
          <w:rFonts w:cs="Times New Roman"/>
          <w:kern w:val="3"/>
          <w:lang w:eastAsia="zh-CN" w:bidi="hi-IN"/>
        </w:rPr>
        <w:t>, ИНН</w:t>
      </w:r>
      <w:r w:rsidR="00220654" w:rsidRPr="00F60F7C">
        <w:rPr>
          <w:rFonts w:cs="Times New Roman"/>
          <w:kern w:val="3"/>
          <w:lang w:eastAsia="zh-CN" w:bidi="hi-IN"/>
        </w:rPr>
        <w:t xml:space="preserve"> </w:t>
      </w:r>
      <w:r w:rsidR="00220654" w:rsidRPr="00F60F7C">
        <w:rPr>
          <w:rFonts w:cs="Times New Roman"/>
        </w:rPr>
        <w:t>7707083893</w:t>
      </w:r>
      <w:r w:rsidR="000A60AF" w:rsidRPr="00F60F7C">
        <w:rPr>
          <w:rFonts w:cs="Times New Roman"/>
          <w:kern w:val="3"/>
          <w:lang w:eastAsia="zh-CN" w:bidi="hi-IN"/>
        </w:rPr>
        <w:t>,</w:t>
      </w:r>
      <w:r w:rsidR="00220654" w:rsidRPr="00F60F7C">
        <w:rPr>
          <w:rFonts w:cs="Times New Roman"/>
          <w:kern w:val="3"/>
          <w:lang w:eastAsia="zh-CN" w:bidi="hi-IN"/>
        </w:rPr>
        <w:t xml:space="preserve"> КПП </w:t>
      </w:r>
      <w:r w:rsidR="00220654" w:rsidRPr="00F60F7C">
        <w:rPr>
          <w:rFonts w:cs="Times New Roman"/>
        </w:rPr>
        <w:t>784243001</w:t>
      </w:r>
      <w:r w:rsidR="000A60AF" w:rsidRPr="00F60F7C">
        <w:rPr>
          <w:rFonts w:cs="Times New Roman"/>
          <w:kern w:val="3"/>
          <w:lang w:eastAsia="zh-CN" w:bidi="hi-IN"/>
        </w:rPr>
        <w:t xml:space="preserve"> к/счет №</w:t>
      </w:r>
      <w:r w:rsidR="00220654" w:rsidRPr="00F60F7C">
        <w:rPr>
          <w:rFonts w:cs="Times New Roman"/>
          <w:kern w:val="3"/>
          <w:lang w:eastAsia="zh-CN" w:bidi="hi-IN"/>
        </w:rPr>
        <w:t xml:space="preserve"> </w:t>
      </w:r>
      <w:r w:rsidR="00220654" w:rsidRPr="00F60F7C">
        <w:rPr>
          <w:rFonts w:cs="Times New Roman"/>
        </w:rPr>
        <w:t>30101810600000000602</w:t>
      </w:r>
      <w:r w:rsidR="000A60AF" w:rsidRPr="00F60F7C">
        <w:rPr>
          <w:rFonts w:cs="Times New Roman"/>
          <w:kern w:val="3"/>
          <w:lang w:eastAsia="zh-CN" w:bidi="hi-IN"/>
        </w:rPr>
        <w:t xml:space="preserve">, БИК </w:t>
      </w:r>
      <w:r w:rsidR="00220654" w:rsidRPr="00F60F7C">
        <w:rPr>
          <w:rFonts w:cs="Times New Roman"/>
        </w:rPr>
        <w:t>046015602</w:t>
      </w:r>
    </w:p>
    <w:p w14:paraId="5DD18596" w14:textId="77777777" w:rsidR="00220654" w:rsidRPr="000D720C" w:rsidRDefault="00220654" w:rsidP="007B3CCF">
      <w:pPr>
        <w:ind w:left="-567"/>
        <w:jc w:val="both"/>
        <w:rPr>
          <w:rFonts w:cs="Times New Roman"/>
        </w:rPr>
      </w:pPr>
    </w:p>
    <w:p w14:paraId="4E800A91" w14:textId="77777777" w:rsidR="0052303C" w:rsidRPr="000D720C" w:rsidRDefault="0052303C" w:rsidP="0052303C">
      <w:pPr>
        <w:keepNext/>
        <w:widowControl/>
        <w:shd w:val="clear" w:color="auto" w:fill="FFFFFF"/>
        <w:ind w:firstLine="567"/>
        <w:jc w:val="both"/>
        <w:rPr>
          <w:rFonts w:cs="Times New Roman"/>
        </w:rPr>
      </w:pPr>
    </w:p>
    <w:p w14:paraId="21223FA9" w14:textId="77777777" w:rsidR="0052303C" w:rsidRPr="000D720C" w:rsidRDefault="0052303C" w:rsidP="007F5AC3">
      <w:pPr>
        <w:keepNext/>
        <w:widowControl/>
        <w:numPr>
          <w:ilvl w:val="0"/>
          <w:numId w:val="36"/>
        </w:numPr>
        <w:shd w:val="clear" w:color="auto" w:fill="FFFFFF"/>
        <w:ind w:left="0" w:firstLine="0"/>
        <w:jc w:val="center"/>
        <w:rPr>
          <w:rFonts w:cs="Times New Roman"/>
          <w:b/>
          <w:bCs/>
          <w:caps/>
        </w:rPr>
      </w:pPr>
      <w:r w:rsidRPr="000D720C">
        <w:rPr>
          <w:rFonts w:cs="Times New Roman"/>
          <w:b/>
          <w:bCs/>
          <w:caps/>
        </w:rPr>
        <w:t>Предмет Договора</w:t>
      </w:r>
    </w:p>
    <w:p w14:paraId="39F0E7D9" w14:textId="77777777" w:rsidR="0052303C" w:rsidRPr="000D720C" w:rsidRDefault="0052303C" w:rsidP="0052303C">
      <w:pPr>
        <w:ind w:firstLine="567"/>
        <w:jc w:val="both"/>
        <w:rPr>
          <w:rFonts w:cs="Times New Roman"/>
          <w:color w:val="auto"/>
        </w:rPr>
      </w:pPr>
      <w:r w:rsidRPr="000D720C">
        <w:rPr>
          <w:rFonts w:cs="Times New Roman"/>
          <w:color w:val="auto"/>
        </w:rPr>
        <w:t xml:space="preserve">2.1. Настоящий Договор регулирует отношения Сторон, связанные с привлечением денежных средств Участника для долевого строительства Объекта недвижимости. </w:t>
      </w:r>
    </w:p>
    <w:p w14:paraId="69FB452C" w14:textId="77777777" w:rsidR="0052303C" w:rsidRPr="000D720C" w:rsidRDefault="0052303C" w:rsidP="0052303C">
      <w:pPr>
        <w:ind w:firstLine="567"/>
        <w:jc w:val="both"/>
        <w:rPr>
          <w:rFonts w:cs="Times New Roman"/>
          <w:color w:val="auto"/>
        </w:rPr>
      </w:pPr>
      <w:r w:rsidRPr="000D720C">
        <w:rPr>
          <w:rFonts w:cs="Times New Roman"/>
          <w:color w:val="auto"/>
        </w:rPr>
        <w:t xml:space="preserve">В соответствии с положениями настоящего Договора Застройщик обязуется своими силами и/или с привлечением третьих лиц (подрядчиков, субподрядчиков и иных лиц) построить (создать) Объект недвижимости, указанный в пункте 1.4 настоящего Договора, и после получения разрешения на ввод в эксплуатацию Объекта недвижимости в срок, указанный в пункте 6.1 настоящего Договора, передать Объект долевого строительства Участнику, а Участник обязуется уплатить денежные средства в размере, определенном разделом 4 настоящего Договора, и принять Объект долевого строительства, указанный в пункте 2.1.1 настоящего Договора, в порядке, предусмотренном разделом 6 настоящего Договора. </w:t>
      </w:r>
    </w:p>
    <w:p w14:paraId="6799A4EA" w14:textId="77777777" w:rsidR="0052303C" w:rsidRPr="000D720C" w:rsidRDefault="0052303C" w:rsidP="0052303C">
      <w:pPr>
        <w:ind w:firstLine="567"/>
        <w:jc w:val="both"/>
        <w:rPr>
          <w:rFonts w:cs="Times New Roman"/>
        </w:rPr>
      </w:pPr>
      <w:r w:rsidRPr="000D720C">
        <w:rPr>
          <w:rFonts w:cs="Times New Roman"/>
          <w:color w:val="auto"/>
        </w:rPr>
        <w:t>2.1.1. 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 на ввод Объекта недвижимости в эксплуатацию, является Объект долевого строительства (квартира), имеющий следующие основные характеристики (в соответствии с п.1 ч. 4 ст. 4 Федерального закона № 214-ФЗ):</w:t>
      </w:r>
    </w:p>
    <w:p w14:paraId="0C588F7C" w14:textId="77777777" w:rsidR="0052303C" w:rsidRPr="000D720C" w:rsidRDefault="0052303C" w:rsidP="0052303C">
      <w:pPr>
        <w:ind w:firstLine="567"/>
        <w:jc w:val="both"/>
        <w:rPr>
          <w:rFonts w:cs="Times New Roman"/>
        </w:rPr>
      </w:pPr>
    </w:p>
    <w:p w14:paraId="3C853FCB" w14:textId="77777777" w:rsidR="0052303C" w:rsidRPr="000D720C" w:rsidRDefault="0052303C" w:rsidP="0052303C">
      <w:pPr>
        <w:ind w:firstLine="567"/>
        <w:jc w:val="both"/>
        <w:rPr>
          <w:rFonts w:cs="Times New Roman"/>
          <w:b/>
          <w:bCs/>
          <w:lang w:eastAsia="en-US"/>
        </w:rPr>
      </w:pPr>
      <w:r w:rsidRPr="000D720C">
        <w:rPr>
          <w:rFonts w:cs="Times New Roman"/>
          <w:b/>
          <w:lang w:eastAsia="en-US"/>
        </w:rPr>
        <w:t xml:space="preserve">Основные характеристики Объекта недвижимости </w:t>
      </w:r>
    </w:p>
    <w:p w14:paraId="5EED2DFA" w14:textId="77777777" w:rsidR="0052303C" w:rsidRPr="000D720C" w:rsidRDefault="0052303C" w:rsidP="0052303C">
      <w:pPr>
        <w:ind w:firstLine="567"/>
        <w:jc w:val="both"/>
        <w:rPr>
          <w:rFonts w:cs="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260"/>
      </w:tblGrid>
      <w:tr w:rsidR="0052303C" w:rsidRPr="000D720C" w14:paraId="619CC521" w14:textId="77777777" w:rsidTr="00F41F20">
        <w:tc>
          <w:tcPr>
            <w:tcW w:w="6204" w:type="dxa"/>
            <w:tcBorders>
              <w:top w:val="single" w:sz="4" w:space="0" w:color="auto"/>
              <w:left w:val="single" w:sz="4" w:space="0" w:color="auto"/>
              <w:bottom w:val="single" w:sz="4" w:space="0" w:color="auto"/>
              <w:right w:val="single" w:sz="4" w:space="0" w:color="auto"/>
            </w:tcBorders>
            <w:vAlign w:val="center"/>
          </w:tcPr>
          <w:p w14:paraId="4C09CADA" w14:textId="77777777" w:rsidR="0052303C" w:rsidRPr="000D720C" w:rsidRDefault="0052303C" w:rsidP="00F41F20">
            <w:pPr>
              <w:rPr>
                <w:rFonts w:cs="Times New Roman"/>
                <w:color w:val="auto"/>
              </w:rPr>
            </w:pPr>
            <w:r w:rsidRPr="000D720C">
              <w:rPr>
                <w:rFonts w:cs="Times New Roman"/>
                <w:color w:val="auto"/>
              </w:rPr>
              <w:t>Вид</w:t>
            </w:r>
          </w:p>
        </w:tc>
        <w:tc>
          <w:tcPr>
            <w:tcW w:w="3260" w:type="dxa"/>
            <w:tcBorders>
              <w:top w:val="single" w:sz="4" w:space="0" w:color="auto"/>
              <w:left w:val="single" w:sz="4" w:space="0" w:color="auto"/>
              <w:bottom w:val="single" w:sz="4" w:space="0" w:color="auto"/>
              <w:right w:val="single" w:sz="4" w:space="0" w:color="auto"/>
            </w:tcBorders>
            <w:vAlign w:val="center"/>
          </w:tcPr>
          <w:p w14:paraId="2EB7F0C7" w14:textId="5C874D13" w:rsidR="0052303C" w:rsidRPr="000D720C" w:rsidRDefault="0052303C" w:rsidP="00CA1BBE">
            <w:pPr>
              <w:rPr>
                <w:rFonts w:cs="Times New Roman"/>
                <w:color w:val="auto"/>
              </w:rPr>
            </w:pPr>
            <w:r w:rsidRPr="000D720C">
              <w:rPr>
                <w:rFonts w:cs="Times New Roman"/>
                <w:color w:val="auto"/>
              </w:rPr>
              <w:t xml:space="preserve">Многоквартирный </w:t>
            </w:r>
            <w:r w:rsidR="00CA1BBE">
              <w:rPr>
                <w:rFonts w:cs="Times New Roman"/>
                <w:bCs/>
              </w:rPr>
              <w:t xml:space="preserve">жилой </w:t>
            </w:r>
            <w:r w:rsidRPr="000D720C">
              <w:rPr>
                <w:rFonts w:cs="Times New Roman"/>
                <w:color w:val="auto"/>
              </w:rPr>
              <w:t>дом</w:t>
            </w:r>
            <w:r w:rsidR="00CA1BBE" w:rsidRPr="000D720C">
              <w:rPr>
                <w:rFonts w:cs="Times New Roman"/>
                <w:bCs/>
              </w:rPr>
              <w:t xml:space="preserve"> со встроенными нежилыми помещениями</w:t>
            </w:r>
          </w:p>
        </w:tc>
      </w:tr>
      <w:tr w:rsidR="0052303C" w:rsidRPr="000D720C" w14:paraId="5DB9EA03" w14:textId="77777777" w:rsidTr="00F41F20">
        <w:tc>
          <w:tcPr>
            <w:tcW w:w="6204" w:type="dxa"/>
            <w:tcBorders>
              <w:top w:val="single" w:sz="4" w:space="0" w:color="auto"/>
              <w:left w:val="single" w:sz="4" w:space="0" w:color="auto"/>
              <w:bottom w:val="single" w:sz="4" w:space="0" w:color="auto"/>
              <w:right w:val="single" w:sz="4" w:space="0" w:color="auto"/>
            </w:tcBorders>
            <w:vAlign w:val="center"/>
          </w:tcPr>
          <w:p w14:paraId="56435DBA" w14:textId="77777777" w:rsidR="0052303C" w:rsidRPr="000D720C" w:rsidRDefault="0052303C" w:rsidP="00F41F20">
            <w:pPr>
              <w:rPr>
                <w:rFonts w:cs="Times New Roman"/>
                <w:color w:val="auto"/>
              </w:rPr>
            </w:pPr>
            <w:r w:rsidRPr="000D720C">
              <w:rPr>
                <w:rFonts w:cs="Times New Roman"/>
                <w:color w:val="auto"/>
              </w:rPr>
              <w:t>Назначение</w:t>
            </w:r>
          </w:p>
        </w:tc>
        <w:tc>
          <w:tcPr>
            <w:tcW w:w="3260" w:type="dxa"/>
            <w:tcBorders>
              <w:top w:val="single" w:sz="4" w:space="0" w:color="auto"/>
              <w:left w:val="single" w:sz="4" w:space="0" w:color="auto"/>
              <w:bottom w:val="single" w:sz="4" w:space="0" w:color="auto"/>
              <w:right w:val="single" w:sz="4" w:space="0" w:color="auto"/>
            </w:tcBorders>
            <w:vAlign w:val="center"/>
          </w:tcPr>
          <w:p w14:paraId="716F8122" w14:textId="77777777" w:rsidR="0052303C" w:rsidRPr="000D720C" w:rsidRDefault="0052303C" w:rsidP="00F41F20">
            <w:pPr>
              <w:rPr>
                <w:rFonts w:cs="Times New Roman"/>
                <w:color w:val="auto"/>
              </w:rPr>
            </w:pPr>
            <w:r w:rsidRPr="000D720C">
              <w:rPr>
                <w:rFonts w:cs="Times New Roman"/>
                <w:color w:val="auto"/>
              </w:rPr>
              <w:t xml:space="preserve">Жилое </w:t>
            </w:r>
          </w:p>
        </w:tc>
      </w:tr>
      <w:tr w:rsidR="0052303C" w:rsidRPr="000D720C" w14:paraId="710E2209" w14:textId="77777777" w:rsidTr="00F41F20">
        <w:tc>
          <w:tcPr>
            <w:tcW w:w="6204" w:type="dxa"/>
            <w:tcBorders>
              <w:top w:val="single" w:sz="4" w:space="0" w:color="auto"/>
              <w:left w:val="single" w:sz="4" w:space="0" w:color="auto"/>
              <w:bottom w:val="single" w:sz="4" w:space="0" w:color="auto"/>
              <w:right w:val="single" w:sz="4" w:space="0" w:color="auto"/>
            </w:tcBorders>
            <w:vAlign w:val="center"/>
          </w:tcPr>
          <w:p w14:paraId="40536E40" w14:textId="77777777" w:rsidR="0052303C" w:rsidRPr="000D720C" w:rsidRDefault="0052303C" w:rsidP="00F41F20">
            <w:pPr>
              <w:rPr>
                <w:rFonts w:cs="Times New Roman"/>
                <w:color w:val="auto"/>
              </w:rPr>
            </w:pPr>
            <w:r w:rsidRPr="000D720C">
              <w:rPr>
                <w:rStyle w:val="211pt"/>
                <w:b w:val="0"/>
                <w:bCs w:val="0"/>
                <w:i w:val="0"/>
                <w:color w:val="auto"/>
              </w:rPr>
              <w:t>Этажность</w:t>
            </w:r>
          </w:p>
        </w:tc>
        <w:tc>
          <w:tcPr>
            <w:tcW w:w="3260" w:type="dxa"/>
            <w:tcBorders>
              <w:top w:val="single" w:sz="4" w:space="0" w:color="auto"/>
              <w:left w:val="single" w:sz="4" w:space="0" w:color="auto"/>
              <w:bottom w:val="single" w:sz="4" w:space="0" w:color="auto"/>
              <w:right w:val="single" w:sz="4" w:space="0" w:color="auto"/>
            </w:tcBorders>
            <w:vAlign w:val="center"/>
          </w:tcPr>
          <w:p w14:paraId="5BB95C13" w14:textId="1FCAE76E" w:rsidR="0052303C" w:rsidRPr="000D720C" w:rsidRDefault="00CA1BBE" w:rsidP="00F41F20">
            <w:pPr>
              <w:rPr>
                <w:rFonts w:cs="Times New Roman"/>
                <w:color w:val="auto"/>
              </w:rPr>
            </w:pPr>
            <w:r>
              <w:rPr>
                <w:rFonts w:cs="Times New Roman"/>
                <w:color w:val="auto"/>
              </w:rPr>
              <w:t>8</w:t>
            </w:r>
          </w:p>
        </w:tc>
      </w:tr>
      <w:tr w:rsidR="0052303C" w:rsidRPr="000D720C" w14:paraId="6335CDF9" w14:textId="77777777" w:rsidTr="00F41F20">
        <w:tc>
          <w:tcPr>
            <w:tcW w:w="6204" w:type="dxa"/>
            <w:tcBorders>
              <w:top w:val="single" w:sz="4" w:space="0" w:color="auto"/>
              <w:left w:val="single" w:sz="4" w:space="0" w:color="auto"/>
              <w:bottom w:val="single" w:sz="4" w:space="0" w:color="auto"/>
              <w:right w:val="single" w:sz="4" w:space="0" w:color="auto"/>
            </w:tcBorders>
            <w:vAlign w:val="center"/>
          </w:tcPr>
          <w:p w14:paraId="463CAB01" w14:textId="77777777" w:rsidR="0052303C" w:rsidRPr="000D720C" w:rsidRDefault="0052303C" w:rsidP="00F41F20">
            <w:pPr>
              <w:rPr>
                <w:rStyle w:val="211pt"/>
                <w:b w:val="0"/>
                <w:color w:val="auto"/>
              </w:rPr>
            </w:pPr>
            <w:r w:rsidRPr="000D720C">
              <w:rPr>
                <w:rStyle w:val="211pt"/>
                <w:b w:val="0"/>
                <w:bCs w:val="0"/>
                <w:i w:val="0"/>
                <w:color w:val="auto"/>
              </w:rPr>
              <w:t>Общая площадь Объекта недвижимости</w:t>
            </w:r>
          </w:p>
        </w:tc>
        <w:tc>
          <w:tcPr>
            <w:tcW w:w="3260" w:type="dxa"/>
            <w:tcBorders>
              <w:top w:val="single" w:sz="4" w:space="0" w:color="auto"/>
              <w:left w:val="single" w:sz="4" w:space="0" w:color="auto"/>
              <w:bottom w:val="single" w:sz="4" w:space="0" w:color="auto"/>
              <w:right w:val="single" w:sz="4" w:space="0" w:color="auto"/>
            </w:tcBorders>
            <w:vAlign w:val="center"/>
          </w:tcPr>
          <w:p w14:paraId="20792965" w14:textId="730378C1" w:rsidR="0052303C" w:rsidRPr="000D720C" w:rsidRDefault="00704E7F" w:rsidP="00F41F20">
            <w:pPr>
              <w:rPr>
                <w:rStyle w:val="211pt"/>
                <w:b w:val="0"/>
                <w:i w:val="0"/>
                <w:color w:val="auto"/>
              </w:rPr>
            </w:pPr>
            <w:r w:rsidRPr="000D720C">
              <w:rPr>
                <w:rStyle w:val="211pt"/>
                <w:b w:val="0"/>
                <w:i w:val="0"/>
                <w:color w:val="auto"/>
              </w:rPr>
              <w:t>12 869,28</w:t>
            </w:r>
            <w:r w:rsidR="0052303C" w:rsidRPr="000D720C">
              <w:rPr>
                <w:rStyle w:val="211pt"/>
                <w:b w:val="0"/>
                <w:i w:val="0"/>
                <w:color w:val="auto"/>
              </w:rPr>
              <w:t xml:space="preserve"> м2</w:t>
            </w:r>
          </w:p>
        </w:tc>
      </w:tr>
      <w:tr w:rsidR="0052303C" w:rsidRPr="000D720C" w14:paraId="44B71E56" w14:textId="77777777" w:rsidTr="00F41F20">
        <w:tc>
          <w:tcPr>
            <w:tcW w:w="6204" w:type="dxa"/>
            <w:tcBorders>
              <w:top w:val="single" w:sz="4" w:space="0" w:color="auto"/>
              <w:left w:val="single" w:sz="4" w:space="0" w:color="auto"/>
              <w:bottom w:val="single" w:sz="4" w:space="0" w:color="auto"/>
              <w:right w:val="single" w:sz="4" w:space="0" w:color="auto"/>
            </w:tcBorders>
            <w:vAlign w:val="center"/>
          </w:tcPr>
          <w:p w14:paraId="222BB1D6" w14:textId="77777777" w:rsidR="0052303C" w:rsidRPr="000D720C" w:rsidRDefault="0052303C" w:rsidP="00F41F20">
            <w:pPr>
              <w:rPr>
                <w:rFonts w:cs="Times New Roman"/>
                <w:iCs/>
                <w:color w:val="auto"/>
                <w:lang w:bidi="ru-RU"/>
              </w:rPr>
            </w:pPr>
            <w:r w:rsidRPr="000D720C">
              <w:rPr>
                <w:rFonts w:cs="Times New Roman"/>
                <w:color w:val="auto"/>
              </w:rPr>
              <w:t xml:space="preserve">Общая площадь </w:t>
            </w:r>
            <w:r w:rsidRPr="000D720C">
              <w:rPr>
                <w:rFonts w:cs="Times New Roman"/>
                <w:bCs/>
                <w:color w:val="auto"/>
              </w:rPr>
              <w:t>встроено-пристроенных помещений общественного назначения</w:t>
            </w:r>
          </w:p>
        </w:tc>
        <w:tc>
          <w:tcPr>
            <w:tcW w:w="3260" w:type="dxa"/>
            <w:tcBorders>
              <w:top w:val="single" w:sz="4" w:space="0" w:color="auto"/>
              <w:left w:val="single" w:sz="4" w:space="0" w:color="auto"/>
              <w:bottom w:val="single" w:sz="4" w:space="0" w:color="auto"/>
              <w:right w:val="single" w:sz="4" w:space="0" w:color="auto"/>
            </w:tcBorders>
            <w:vAlign w:val="center"/>
          </w:tcPr>
          <w:p w14:paraId="01521332" w14:textId="3D3A131F" w:rsidR="0052303C" w:rsidRPr="000D720C" w:rsidRDefault="00704E7F" w:rsidP="00F41F20">
            <w:pPr>
              <w:rPr>
                <w:rFonts w:cs="Times New Roman"/>
                <w:color w:val="auto"/>
                <w:lang w:val="uk-UA"/>
              </w:rPr>
            </w:pPr>
            <w:r w:rsidRPr="000D720C">
              <w:rPr>
                <w:rFonts w:cs="Times New Roman"/>
                <w:color w:val="auto"/>
                <w:lang w:val="uk-UA"/>
              </w:rPr>
              <w:t>2792,64</w:t>
            </w:r>
            <w:r w:rsidR="0052303C" w:rsidRPr="000D720C">
              <w:rPr>
                <w:rFonts w:cs="Times New Roman"/>
                <w:color w:val="auto"/>
                <w:lang w:val="uk-UA"/>
              </w:rPr>
              <w:t xml:space="preserve"> м2</w:t>
            </w:r>
          </w:p>
        </w:tc>
      </w:tr>
      <w:tr w:rsidR="0052303C" w:rsidRPr="000D720C" w14:paraId="348C726D" w14:textId="77777777" w:rsidTr="00F41F20">
        <w:tc>
          <w:tcPr>
            <w:tcW w:w="6204" w:type="dxa"/>
            <w:tcBorders>
              <w:top w:val="single" w:sz="4" w:space="0" w:color="auto"/>
              <w:left w:val="single" w:sz="4" w:space="0" w:color="auto"/>
              <w:bottom w:val="single" w:sz="4" w:space="0" w:color="auto"/>
              <w:right w:val="single" w:sz="4" w:space="0" w:color="auto"/>
            </w:tcBorders>
            <w:vAlign w:val="center"/>
          </w:tcPr>
          <w:p w14:paraId="4013936C" w14:textId="77777777" w:rsidR="0052303C" w:rsidRPr="000D720C" w:rsidRDefault="0052303C" w:rsidP="00F41F20">
            <w:pPr>
              <w:ind w:right="139"/>
              <w:rPr>
                <w:rFonts w:cs="Times New Roman"/>
                <w:b/>
                <w:color w:val="auto"/>
              </w:rPr>
            </w:pPr>
            <w:r w:rsidRPr="000D720C">
              <w:rPr>
                <w:rStyle w:val="211pt"/>
                <w:b w:val="0"/>
                <w:bCs w:val="0"/>
                <w:i w:val="0"/>
                <w:color w:val="auto"/>
              </w:rPr>
              <w:lastRenderedPageBreak/>
              <w:t>Общая площадь квартир (с учетом летних помещений)</w:t>
            </w:r>
          </w:p>
        </w:tc>
        <w:tc>
          <w:tcPr>
            <w:tcW w:w="3260" w:type="dxa"/>
            <w:tcBorders>
              <w:top w:val="single" w:sz="4" w:space="0" w:color="auto"/>
              <w:left w:val="single" w:sz="4" w:space="0" w:color="auto"/>
              <w:bottom w:val="single" w:sz="4" w:space="0" w:color="auto"/>
              <w:right w:val="single" w:sz="4" w:space="0" w:color="auto"/>
            </w:tcBorders>
            <w:vAlign w:val="center"/>
          </w:tcPr>
          <w:p w14:paraId="4A0B74CB" w14:textId="28347582" w:rsidR="0052303C" w:rsidRPr="000D720C" w:rsidRDefault="00704E7F" w:rsidP="00F41F20">
            <w:pPr>
              <w:rPr>
                <w:rFonts w:cs="Times New Roman"/>
                <w:color w:val="auto"/>
              </w:rPr>
            </w:pPr>
            <w:r w:rsidRPr="000D720C">
              <w:rPr>
                <w:rFonts w:cs="Times New Roman"/>
                <w:color w:val="auto"/>
              </w:rPr>
              <w:t>8675,48</w:t>
            </w:r>
            <w:r w:rsidR="0052303C" w:rsidRPr="000D720C">
              <w:rPr>
                <w:rFonts w:cs="Times New Roman"/>
                <w:color w:val="auto"/>
              </w:rPr>
              <w:t xml:space="preserve"> м2</w:t>
            </w:r>
          </w:p>
        </w:tc>
      </w:tr>
      <w:tr w:rsidR="0052303C" w:rsidRPr="000D720C" w14:paraId="23377375" w14:textId="77777777" w:rsidTr="00CA1BBE">
        <w:tc>
          <w:tcPr>
            <w:tcW w:w="6204" w:type="dxa"/>
            <w:tcBorders>
              <w:top w:val="single" w:sz="4" w:space="0" w:color="auto"/>
              <w:left w:val="single" w:sz="4" w:space="0" w:color="auto"/>
              <w:bottom w:val="single" w:sz="4" w:space="0" w:color="auto"/>
              <w:right w:val="single" w:sz="4" w:space="0" w:color="auto"/>
            </w:tcBorders>
            <w:vAlign w:val="center"/>
          </w:tcPr>
          <w:p w14:paraId="0B0EA1E8" w14:textId="77777777" w:rsidR="0052303C" w:rsidRPr="000D720C" w:rsidRDefault="0052303C" w:rsidP="00F41F20">
            <w:pPr>
              <w:rPr>
                <w:rFonts w:cs="Times New Roman"/>
                <w:color w:val="auto"/>
              </w:rPr>
            </w:pPr>
            <w:r w:rsidRPr="000D720C">
              <w:rPr>
                <w:rStyle w:val="211pt"/>
                <w:b w:val="0"/>
                <w:bCs w:val="0"/>
                <w:i w:val="0"/>
                <w:color w:val="auto"/>
              </w:rPr>
              <w:t>Количество квартир</w:t>
            </w:r>
          </w:p>
        </w:tc>
        <w:tc>
          <w:tcPr>
            <w:tcW w:w="3260" w:type="dxa"/>
            <w:tcBorders>
              <w:top w:val="single" w:sz="4" w:space="0" w:color="auto"/>
              <w:left w:val="single" w:sz="4" w:space="0" w:color="auto"/>
              <w:bottom w:val="single" w:sz="4" w:space="0" w:color="auto"/>
              <w:right w:val="single" w:sz="4" w:space="0" w:color="auto"/>
            </w:tcBorders>
            <w:vAlign w:val="center"/>
          </w:tcPr>
          <w:p w14:paraId="4B6600BF" w14:textId="6ABDAC93" w:rsidR="0052303C" w:rsidRPr="000D720C" w:rsidRDefault="00704E7F" w:rsidP="00F41F20">
            <w:pPr>
              <w:rPr>
                <w:rFonts w:cs="Times New Roman"/>
                <w:color w:val="auto"/>
              </w:rPr>
            </w:pPr>
            <w:r w:rsidRPr="000D720C">
              <w:rPr>
                <w:rFonts w:cs="Times New Roman"/>
                <w:color w:val="auto"/>
              </w:rPr>
              <w:t>196</w:t>
            </w:r>
          </w:p>
        </w:tc>
      </w:tr>
      <w:tr w:rsidR="0052303C" w:rsidRPr="000D720C" w14:paraId="01D1CA20" w14:textId="77777777" w:rsidTr="00CA1BBE">
        <w:tc>
          <w:tcPr>
            <w:tcW w:w="6204" w:type="dxa"/>
            <w:tcBorders>
              <w:top w:val="single" w:sz="4" w:space="0" w:color="auto"/>
              <w:left w:val="single" w:sz="4" w:space="0" w:color="auto"/>
              <w:bottom w:val="single" w:sz="4" w:space="0" w:color="auto"/>
              <w:right w:val="single" w:sz="4" w:space="0" w:color="auto"/>
            </w:tcBorders>
            <w:vAlign w:val="center"/>
          </w:tcPr>
          <w:p w14:paraId="215521B4" w14:textId="77777777" w:rsidR="0052303C" w:rsidRPr="000D720C" w:rsidRDefault="0052303C" w:rsidP="00F41F20">
            <w:pPr>
              <w:ind w:right="139"/>
              <w:rPr>
                <w:rFonts w:cs="Times New Roman"/>
                <w:b/>
                <w:color w:val="auto"/>
              </w:rPr>
            </w:pPr>
            <w:r w:rsidRPr="000D720C">
              <w:rPr>
                <w:rFonts w:cs="Times New Roman"/>
                <w:color w:val="auto"/>
                <w:shd w:val="clear" w:color="auto" w:fill="FFFFFF"/>
              </w:rPr>
              <w:t xml:space="preserve">Материал наружных стен </w:t>
            </w:r>
          </w:p>
        </w:tc>
        <w:tc>
          <w:tcPr>
            <w:tcW w:w="3260" w:type="dxa"/>
            <w:tcBorders>
              <w:top w:val="single" w:sz="4" w:space="0" w:color="auto"/>
              <w:left w:val="single" w:sz="4" w:space="0" w:color="auto"/>
              <w:bottom w:val="single" w:sz="4" w:space="0" w:color="auto"/>
              <w:right w:val="single" w:sz="4" w:space="0" w:color="auto"/>
            </w:tcBorders>
          </w:tcPr>
          <w:p w14:paraId="59FAB3D5" w14:textId="60F12151" w:rsidR="0052303C" w:rsidRPr="000D720C" w:rsidRDefault="00775D4D">
            <w:pPr>
              <w:jc w:val="both"/>
              <w:rPr>
                <w:rFonts w:cs="Times New Roman"/>
                <w:color w:val="auto"/>
              </w:rPr>
            </w:pPr>
            <w:r w:rsidRPr="000D720C">
              <w:rPr>
                <w:rFonts w:eastAsia="Calibri" w:cs="Times New Roman"/>
                <w:lang w:eastAsia="en-US"/>
              </w:rPr>
              <w:t>Монолитный железобетонный каркас, стены из мелкоштучных каменных материалов (кирпич, керамические камни, блоки)</w:t>
            </w:r>
          </w:p>
        </w:tc>
      </w:tr>
      <w:tr w:rsidR="0052303C" w:rsidRPr="000D720C" w14:paraId="5CA14A05" w14:textId="77777777" w:rsidTr="00CA1BBE">
        <w:tc>
          <w:tcPr>
            <w:tcW w:w="6204" w:type="dxa"/>
            <w:tcBorders>
              <w:top w:val="single" w:sz="4" w:space="0" w:color="auto"/>
              <w:left w:val="single" w:sz="4" w:space="0" w:color="auto"/>
              <w:bottom w:val="single" w:sz="4" w:space="0" w:color="auto"/>
              <w:right w:val="single" w:sz="4" w:space="0" w:color="auto"/>
            </w:tcBorders>
            <w:vAlign w:val="center"/>
          </w:tcPr>
          <w:p w14:paraId="6843D5A2" w14:textId="77777777" w:rsidR="0052303C" w:rsidRPr="000D720C" w:rsidRDefault="0052303C" w:rsidP="00F41F20">
            <w:pPr>
              <w:rPr>
                <w:rFonts w:cs="Times New Roman"/>
                <w:color w:val="auto"/>
              </w:rPr>
            </w:pPr>
            <w:r w:rsidRPr="000D720C">
              <w:rPr>
                <w:rFonts w:cs="Times New Roman"/>
                <w:color w:val="auto"/>
                <w:shd w:val="clear" w:color="auto" w:fill="FFFFFF"/>
              </w:rPr>
              <w:t xml:space="preserve">Материал поэтажных перекрытий </w:t>
            </w:r>
          </w:p>
        </w:tc>
        <w:tc>
          <w:tcPr>
            <w:tcW w:w="3260" w:type="dxa"/>
            <w:tcBorders>
              <w:top w:val="single" w:sz="4" w:space="0" w:color="auto"/>
              <w:left w:val="single" w:sz="4" w:space="0" w:color="auto"/>
              <w:bottom w:val="single" w:sz="4" w:space="0" w:color="auto"/>
              <w:right w:val="single" w:sz="4" w:space="0" w:color="auto"/>
            </w:tcBorders>
          </w:tcPr>
          <w:p w14:paraId="0D67A7E9" w14:textId="74208C25" w:rsidR="0052303C" w:rsidRPr="000D720C" w:rsidRDefault="00C5033A">
            <w:pPr>
              <w:jc w:val="both"/>
              <w:rPr>
                <w:rFonts w:cs="Times New Roman"/>
                <w:color w:val="auto"/>
              </w:rPr>
            </w:pPr>
            <w:r w:rsidRPr="000D720C">
              <w:rPr>
                <w:rFonts w:cs="Times New Roman"/>
              </w:rPr>
              <w:t>Монолитные железобетонные</w:t>
            </w:r>
          </w:p>
        </w:tc>
      </w:tr>
      <w:tr w:rsidR="0052303C" w:rsidRPr="000D720C" w14:paraId="0694A3A5" w14:textId="77777777" w:rsidTr="00F41F20">
        <w:tc>
          <w:tcPr>
            <w:tcW w:w="6204" w:type="dxa"/>
            <w:tcBorders>
              <w:top w:val="single" w:sz="4" w:space="0" w:color="auto"/>
              <w:left w:val="single" w:sz="4" w:space="0" w:color="auto"/>
              <w:bottom w:val="single" w:sz="4" w:space="0" w:color="auto"/>
              <w:right w:val="single" w:sz="4" w:space="0" w:color="auto"/>
            </w:tcBorders>
            <w:vAlign w:val="center"/>
          </w:tcPr>
          <w:p w14:paraId="32A17A62" w14:textId="77777777" w:rsidR="0052303C" w:rsidRPr="000D720C" w:rsidRDefault="0052303C" w:rsidP="00F41F20">
            <w:pPr>
              <w:rPr>
                <w:rFonts w:cs="Times New Roman"/>
                <w:color w:val="auto"/>
                <w:shd w:val="clear" w:color="auto" w:fill="FFFFFF"/>
              </w:rPr>
            </w:pPr>
            <w:r w:rsidRPr="000D720C">
              <w:rPr>
                <w:rFonts w:cs="Times New Roman"/>
                <w:color w:val="auto"/>
                <w:shd w:val="clear" w:color="auto" w:fill="FFFFFF"/>
              </w:rPr>
              <w:t xml:space="preserve">Класс энергетической эффективности </w:t>
            </w:r>
          </w:p>
        </w:tc>
        <w:tc>
          <w:tcPr>
            <w:tcW w:w="3260" w:type="dxa"/>
            <w:tcBorders>
              <w:top w:val="single" w:sz="4" w:space="0" w:color="auto"/>
              <w:left w:val="single" w:sz="4" w:space="0" w:color="auto"/>
              <w:bottom w:val="single" w:sz="4" w:space="0" w:color="auto"/>
              <w:right w:val="single" w:sz="4" w:space="0" w:color="auto"/>
            </w:tcBorders>
          </w:tcPr>
          <w:p w14:paraId="77E0CFE6" w14:textId="77777777" w:rsidR="0052303C" w:rsidRPr="000D720C" w:rsidRDefault="0052303C" w:rsidP="00F41F20">
            <w:pPr>
              <w:jc w:val="both"/>
              <w:rPr>
                <w:rFonts w:cs="Times New Roman"/>
                <w:color w:val="auto"/>
              </w:rPr>
            </w:pPr>
            <w:r w:rsidRPr="000D720C">
              <w:rPr>
                <w:rFonts w:cs="Times New Roman"/>
                <w:color w:val="auto"/>
              </w:rPr>
              <w:t>С</w:t>
            </w:r>
          </w:p>
        </w:tc>
      </w:tr>
      <w:tr w:rsidR="0052303C" w:rsidRPr="000D720C" w14:paraId="39105E21" w14:textId="77777777" w:rsidTr="00F41F20">
        <w:tc>
          <w:tcPr>
            <w:tcW w:w="6204" w:type="dxa"/>
            <w:tcBorders>
              <w:top w:val="single" w:sz="4" w:space="0" w:color="auto"/>
              <w:left w:val="single" w:sz="4" w:space="0" w:color="auto"/>
              <w:bottom w:val="single" w:sz="4" w:space="0" w:color="auto"/>
              <w:right w:val="single" w:sz="4" w:space="0" w:color="auto"/>
            </w:tcBorders>
            <w:vAlign w:val="center"/>
          </w:tcPr>
          <w:p w14:paraId="0F569270" w14:textId="77777777" w:rsidR="0052303C" w:rsidRPr="000D720C" w:rsidRDefault="0052303C" w:rsidP="00F41F20">
            <w:pPr>
              <w:rPr>
                <w:rFonts w:cs="Times New Roman"/>
                <w:color w:val="auto"/>
                <w:shd w:val="clear" w:color="auto" w:fill="FFFFFF"/>
              </w:rPr>
            </w:pPr>
            <w:r w:rsidRPr="000D720C">
              <w:rPr>
                <w:rFonts w:cs="Times New Roman"/>
                <w:color w:val="auto"/>
                <w:shd w:val="clear" w:color="auto" w:fill="FFFFFF"/>
              </w:rPr>
              <w:t xml:space="preserve">Сейсмостойкость </w:t>
            </w:r>
          </w:p>
        </w:tc>
        <w:tc>
          <w:tcPr>
            <w:tcW w:w="3260" w:type="dxa"/>
            <w:tcBorders>
              <w:top w:val="single" w:sz="4" w:space="0" w:color="auto"/>
              <w:left w:val="single" w:sz="4" w:space="0" w:color="auto"/>
              <w:bottom w:val="single" w:sz="4" w:space="0" w:color="auto"/>
              <w:right w:val="single" w:sz="4" w:space="0" w:color="auto"/>
            </w:tcBorders>
          </w:tcPr>
          <w:p w14:paraId="073C8D96" w14:textId="4DCBFF10" w:rsidR="0052303C" w:rsidRPr="000D720C" w:rsidRDefault="00CA1BBE" w:rsidP="00F41F20">
            <w:pPr>
              <w:jc w:val="both"/>
              <w:rPr>
                <w:rFonts w:cs="Times New Roman"/>
                <w:color w:val="auto"/>
              </w:rPr>
            </w:pPr>
            <w:r w:rsidRPr="000D720C">
              <w:rPr>
                <w:rFonts w:cs="Times New Roman"/>
                <w:color w:val="auto"/>
              </w:rPr>
              <w:t>7 баллов</w:t>
            </w:r>
          </w:p>
        </w:tc>
      </w:tr>
    </w:tbl>
    <w:p w14:paraId="43F7D907" w14:textId="77777777" w:rsidR="0052303C" w:rsidRPr="000D720C" w:rsidRDefault="0052303C" w:rsidP="0052303C">
      <w:pPr>
        <w:ind w:firstLine="567"/>
        <w:jc w:val="both"/>
        <w:rPr>
          <w:rFonts w:cs="Times New Roman"/>
          <w:b/>
          <w:lang w:eastAsia="en-US"/>
        </w:rPr>
      </w:pPr>
    </w:p>
    <w:p w14:paraId="164DAE7F" w14:textId="2B1D2BDB" w:rsidR="0052303C" w:rsidRPr="000D720C" w:rsidRDefault="0052303C" w:rsidP="0052303C">
      <w:pPr>
        <w:ind w:firstLine="567"/>
        <w:jc w:val="both"/>
        <w:rPr>
          <w:rFonts w:cs="Times New Roman"/>
          <w:b/>
          <w:lang w:eastAsia="en-US"/>
        </w:rPr>
      </w:pPr>
      <w:r w:rsidRPr="000D720C">
        <w:rPr>
          <w:rFonts w:cs="Times New Roman"/>
          <w:b/>
          <w:lang w:eastAsia="en-US"/>
        </w:rPr>
        <w:t>Основные характеристики Объекта долевого строительства:</w:t>
      </w:r>
    </w:p>
    <w:p w14:paraId="19283259" w14:textId="77777777" w:rsidR="00704E7F" w:rsidRPr="000D720C" w:rsidRDefault="00704E7F" w:rsidP="0052303C">
      <w:pPr>
        <w:ind w:firstLine="567"/>
        <w:jc w:val="both"/>
        <w:rPr>
          <w:rFonts w:cs="Times New Roman"/>
          <w:b/>
          <w:bCs/>
          <w:lang w:eastAsia="en-US"/>
        </w:rPr>
      </w:pPr>
    </w:p>
    <w:p w14:paraId="3D2C0685" w14:textId="77777777" w:rsidR="0052303C" w:rsidRPr="000D720C" w:rsidRDefault="0052303C" w:rsidP="0052303C">
      <w:pPr>
        <w:ind w:firstLine="567"/>
        <w:jc w:val="both"/>
        <w:rPr>
          <w:rFonts w:cs="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gridCol w:w="1279"/>
      </w:tblGrid>
      <w:tr w:rsidR="0052303C" w:rsidRPr="000D720C" w14:paraId="755E043C" w14:textId="77777777" w:rsidTr="00B5649F">
        <w:tc>
          <w:tcPr>
            <w:tcW w:w="8185" w:type="dxa"/>
            <w:tcBorders>
              <w:top w:val="single" w:sz="4" w:space="0" w:color="auto"/>
              <w:left w:val="single" w:sz="4" w:space="0" w:color="auto"/>
              <w:bottom w:val="single" w:sz="4" w:space="0" w:color="auto"/>
              <w:right w:val="single" w:sz="4" w:space="0" w:color="auto"/>
            </w:tcBorders>
            <w:hideMark/>
          </w:tcPr>
          <w:p w14:paraId="5D02E1A0" w14:textId="7142DFA3" w:rsidR="0052303C" w:rsidRPr="000D720C" w:rsidRDefault="0052303C" w:rsidP="00F41F20">
            <w:pPr>
              <w:rPr>
                <w:rFonts w:cs="Times New Roman"/>
              </w:rPr>
            </w:pPr>
            <w:r w:rsidRPr="000D720C">
              <w:rPr>
                <w:rFonts w:cs="Times New Roman"/>
                <w:b/>
              </w:rPr>
              <w:t>Секция</w:t>
            </w:r>
            <w:r w:rsidR="00704E7F" w:rsidRPr="000D720C">
              <w:rPr>
                <w:rFonts w:cs="Times New Roman"/>
                <w:b/>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14:paraId="529691A3" w14:textId="037FA049" w:rsidR="0052303C" w:rsidRPr="000D720C" w:rsidRDefault="0052303C" w:rsidP="00F41F20">
            <w:pPr>
              <w:ind w:firstLine="567"/>
              <w:jc w:val="center"/>
              <w:rPr>
                <w:rFonts w:cs="Times New Roman"/>
              </w:rPr>
            </w:pPr>
          </w:p>
        </w:tc>
      </w:tr>
      <w:tr w:rsidR="0052303C" w:rsidRPr="000D720C" w14:paraId="1FA15B6A" w14:textId="77777777" w:rsidTr="00B5649F">
        <w:tc>
          <w:tcPr>
            <w:tcW w:w="8185" w:type="dxa"/>
            <w:tcBorders>
              <w:top w:val="single" w:sz="4" w:space="0" w:color="auto"/>
              <w:left w:val="single" w:sz="4" w:space="0" w:color="auto"/>
              <w:bottom w:val="single" w:sz="4" w:space="0" w:color="auto"/>
              <w:right w:val="single" w:sz="4" w:space="0" w:color="auto"/>
            </w:tcBorders>
            <w:hideMark/>
          </w:tcPr>
          <w:p w14:paraId="32D572D3" w14:textId="77777777" w:rsidR="0052303C" w:rsidRPr="000D720C" w:rsidRDefault="0052303C" w:rsidP="00F41F20">
            <w:pPr>
              <w:rPr>
                <w:rFonts w:cs="Times New Roman"/>
              </w:rPr>
            </w:pPr>
            <w:r w:rsidRPr="000D720C">
              <w:rPr>
                <w:rFonts w:cs="Times New Roman"/>
                <w:b/>
              </w:rPr>
              <w:t>Этаж</w:t>
            </w:r>
          </w:p>
        </w:tc>
        <w:tc>
          <w:tcPr>
            <w:tcW w:w="1279" w:type="dxa"/>
            <w:tcBorders>
              <w:top w:val="single" w:sz="4" w:space="0" w:color="auto"/>
              <w:left w:val="single" w:sz="4" w:space="0" w:color="auto"/>
              <w:bottom w:val="single" w:sz="4" w:space="0" w:color="auto"/>
              <w:right w:val="single" w:sz="4" w:space="0" w:color="auto"/>
            </w:tcBorders>
            <w:vAlign w:val="center"/>
          </w:tcPr>
          <w:p w14:paraId="41A2DA66" w14:textId="1C8B5F23" w:rsidR="0052303C" w:rsidRPr="000D720C" w:rsidRDefault="0052303C" w:rsidP="005203BC">
            <w:pPr>
              <w:ind w:firstLine="567"/>
              <w:rPr>
                <w:rFonts w:cs="Times New Roman"/>
              </w:rPr>
            </w:pPr>
          </w:p>
        </w:tc>
      </w:tr>
      <w:tr w:rsidR="0052303C" w:rsidRPr="000D720C" w14:paraId="52550DB6" w14:textId="77777777" w:rsidTr="00B5649F">
        <w:tc>
          <w:tcPr>
            <w:tcW w:w="8185" w:type="dxa"/>
            <w:tcBorders>
              <w:top w:val="single" w:sz="4" w:space="0" w:color="auto"/>
              <w:left w:val="single" w:sz="4" w:space="0" w:color="auto"/>
              <w:bottom w:val="single" w:sz="4" w:space="0" w:color="auto"/>
              <w:right w:val="single" w:sz="4" w:space="0" w:color="auto"/>
            </w:tcBorders>
            <w:hideMark/>
          </w:tcPr>
          <w:p w14:paraId="0C3CBB9E" w14:textId="0CABB39F" w:rsidR="0052303C" w:rsidRPr="000D720C" w:rsidRDefault="00453EC4" w:rsidP="00F41F20">
            <w:pPr>
              <w:rPr>
                <w:rFonts w:cs="Times New Roman"/>
              </w:rPr>
            </w:pPr>
            <w:r w:rsidRPr="000D720C">
              <w:rPr>
                <w:rFonts w:cs="Times New Roman"/>
                <w:b/>
              </w:rPr>
              <w:t xml:space="preserve">Условный </w:t>
            </w:r>
            <w:r w:rsidR="0052303C" w:rsidRPr="000D720C">
              <w:rPr>
                <w:rFonts w:cs="Times New Roman"/>
                <w:b/>
              </w:rPr>
              <w:t xml:space="preserve">(проектный) номер </w:t>
            </w:r>
          </w:p>
        </w:tc>
        <w:tc>
          <w:tcPr>
            <w:tcW w:w="1279" w:type="dxa"/>
            <w:tcBorders>
              <w:top w:val="single" w:sz="4" w:space="0" w:color="auto"/>
              <w:left w:val="single" w:sz="4" w:space="0" w:color="auto"/>
              <w:bottom w:val="single" w:sz="4" w:space="0" w:color="auto"/>
              <w:right w:val="single" w:sz="4" w:space="0" w:color="auto"/>
            </w:tcBorders>
            <w:vAlign w:val="center"/>
          </w:tcPr>
          <w:p w14:paraId="10F6422A" w14:textId="29ABC6E0" w:rsidR="0052303C" w:rsidRPr="000D720C" w:rsidRDefault="0052303C" w:rsidP="00F41F20">
            <w:pPr>
              <w:ind w:firstLine="567"/>
              <w:jc w:val="center"/>
              <w:rPr>
                <w:rFonts w:cs="Times New Roman"/>
              </w:rPr>
            </w:pPr>
          </w:p>
        </w:tc>
      </w:tr>
      <w:tr w:rsidR="0052303C" w:rsidRPr="000D720C" w14:paraId="4294B00C" w14:textId="77777777" w:rsidTr="00B5649F">
        <w:tc>
          <w:tcPr>
            <w:tcW w:w="8185" w:type="dxa"/>
            <w:tcBorders>
              <w:top w:val="single" w:sz="4" w:space="0" w:color="auto"/>
              <w:left w:val="single" w:sz="4" w:space="0" w:color="auto"/>
              <w:bottom w:val="single" w:sz="4" w:space="0" w:color="auto"/>
              <w:right w:val="single" w:sz="4" w:space="0" w:color="auto"/>
            </w:tcBorders>
            <w:hideMark/>
          </w:tcPr>
          <w:p w14:paraId="23FBF1C2" w14:textId="77777777" w:rsidR="0052303C" w:rsidRPr="000D720C" w:rsidRDefault="0052303C" w:rsidP="00F41F20">
            <w:pPr>
              <w:rPr>
                <w:rFonts w:cs="Times New Roman"/>
              </w:rPr>
            </w:pPr>
            <w:r w:rsidRPr="000D720C">
              <w:rPr>
                <w:rFonts w:cs="Times New Roman"/>
                <w:b/>
              </w:rPr>
              <w:t>Количество комнат</w:t>
            </w:r>
          </w:p>
        </w:tc>
        <w:tc>
          <w:tcPr>
            <w:tcW w:w="1279" w:type="dxa"/>
            <w:tcBorders>
              <w:top w:val="single" w:sz="4" w:space="0" w:color="auto"/>
              <w:left w:val="single" w:sz="4" w:space="0" w:color="auto"/>
              <w:bottom w:val="single" w:sz="4" w:space="0" w:color="auto"/>
              <w:right w:val="single" w:sz="4" w:space="0" w:color="auto"/>
            </w:tcBorders>
            <w:vAlign w:val="center"/>
          </w:tcPr>
          <w:p w14:paraId="137675DF" w14:textId="34B0704F" w:rsidR="0052303C" w:rsidRPr="000D720C" w:rsidRDefault="0052303C" w:rsidP="00F41F20">
            <w:pPr>
              <w:ind w:firstLine="567"/>
              <w:jc w:val="center"/>
              <w:rPr>
                <w:rFonts w:cs="Times New Roman"/>
              </w:rPr>
            </w:pPr>
          </w:p>
        </w:tc>
      </w:tr>
      <w:tr w:rsidR="0052303C" w:rsidRPr="000D720C" w14:paraId="68963DDA" w14:textId="77777777" w:rsidTr="00B5649F">
        <w:tc>
          <w:tcPr>
            <w:tcW w:w="8185" w:type="dxa"/>
            <w:tcBorders>
              <w:top w:val="single" w:sz="4" w:space="0" w:color="auto"/>
              <w:left w:val="single" w:sz="4" w:space="0" w:color="auto"/>
              <w:bottom w:val="single" w:sz="4" w:space="0" w:color="auto"/>
              <w:right w:val="single" w:sz="4" w:space="0" w:color="auto"/>
            </w:tcBorders>
            <w:hideMark/>
          </w:tcPr>
          <w:p w14:paraId="5D329380" w14:textId="77777777" w:rsidR="0052303C" w:rsidRPr="000D720C" w:rsidRDefault="0052303C" w:rsidP="00F41F20">
            <w:pPr>
              <w:rPr>
                <w:rFonts w:cs="Times New Roman"/>
                <w:b/>
              </w:rPr>
            </w:pPr>
            <w:r w:rsidRPr="000D720C">
              <w:rPr>
                <w:rFonts w:cs="Times New Roman"/>
                <w:b/>
              </w:rPr>
              <w:t xml:space="preserve">Площадь комнат </w:t>
            </w:r>
            <w:r w:rsidRPr="000D720C">
              <w:rPr>
                <w:rFonts w:cs="Times New Roman"/>
                <w:i/>
              </w:rPr>
              <w:t>(кв. м)</w:t>
            </w:r>
          </w:p>
        </w:tc>
        <w:tc>
          <w:tcPr>
            <w:tcW w:w="1279" w:type="dxa"/>
            <w:tcBorders>
              <w:top w:val="single" w:sz="4" w:space="0" w:color="auto"/>
              <w:left w:val="single" w:sz="4" w:space="0" w:color="auto"/>
              <w:bottom w:val="single" w:sz="4" w:space="0" w:color="auto"/>
              <w:right w:val="single" w:sz="4" w:space="0" w:color="auto"/>
            </w:tcBorders>
            <w:vAlign w:val="center"/>
          </w:tcPr>
          <w:p w14:paraId="785178DA" w14:textId="5A823627" w:rsidR="0052303C" w:rsidRPr="000D720C" w:rsidRDefault="0052303C" w:rsidP="005203BC">
            <w:pPr>
              <w:ind w:firstLine="567"/>
              <w:rPr>
                <w:rFonts w:cs="Times New Roman"/>
              </w:rPr>
            </w:pPr>
          </w:p>
        </w:tc>
      </w:tr>
      <w:tr w:rsidR="0052303C" w:rsidRPr="000D720C" w14:paraId="150D777B" w14:textId="77777777" w:rsidTr="00B5649F">
        <w:tc>
          <w:tcPr>
            <w:tcW w:w="8185" w:type="dxa"/>
            <w:tcBorders>
              <w:top w:val="single" w:sz="4" w:space="0" w:color="auto"/>
              <w:left w:val="single" w:sz="4" w:space="0" w:color="auto"/>
              <w:bottom w:val="single" w:sz="4" w:space="0" w:color="auto"/>
              <w:right w:val="single" w:sz="4" w:space="0" w:color="auto"/>
            </w:tcBorders>
            <w:hideMark/>
          </w:tcPr>
          <w:p w14:paraId="66CFBB5F" w14:textId="49BE20A4" w:rsidR="0052303C" w:rsidRPr="000D720C" w:rsidRDefault="0052303C" w:rsidP="00F41F20">
            <w:pPr>
              <w:ind w:right="139"/>
              <w:rPr>
                <w:rFonts w:cs="Times New Roman"/>
                <w:b/>
              </w:rPr>
            </w:pPr>
            <w:r w:rsidRPr="000D720C">
              <w:rPr>
                <w:rFonts w:cs="Times New Roman"/>
                <w:b/>
              </w:rPr>
              <w:t xml:space="preserve">Площадь вспомогательных помещений </w:t>
            </w:r>
            <w:r w:rsidRPr="000D720C">
              <w:rPr>
                <w:rFonts w:cs="Times New Roman"/>
                <w:i/>
              </w:rPr>
              <w:t>(кв. м)</w:t>
            </w:r>
          </w:p>
        </w:tc>
        <w:tc>
          <w:tcPr>
            <w:tcW w:w="1279" w:type="dxa"/>
            <w:tcBorders>
              <w:top w:val="single" w:sz="4" w:space="0" w:color="auto"/>
              <w:left w:val="single" w:sz="4" w:space="0" w:color="auto"/>
              <w:bottom w:val="single" w:sz="4" w:space="0" w:color="auto"/>
              <w:right w:val="single" w:sz="4" w:space="0" w:color="auto"/>
            </w:tcBorders>
            <w:vAlign w:val="center"/>
          </w:tcPr>
          <w:p w14:paraId="4A5409EC" w14:textId="62BA2D12" w:rsidR="0052303C" w:rsidRPr="000D720C" w:rsidRDefault="0052303C" w:rsidP="005203BC">
            <w:pPr>
              <w:ind w:firstLine="567"/>
              <w:rPr>
                <w:rFonts w:cs="Times New Roman"/>
              </w:rPr>
            </w:pPr>
          </w:p>
        </w:tc>
      </w:tr>
      <w:tr w:rsidR="00DF432D" w:rsidRPr="000D720C" w14:paraId="7C57CCD8" w14:textId="77777777" w:rsidTr="00B5649F">
        <w:tc>
          <w:tcPr>
            <w:tcW w:w="8185" w:type="dxa"/>
            <w:tcBorders>
              <w:top w:val="single" w:sz="4" w:space="0" w:color="auto"/>
              <w:left w:val="single" w:sz="4" w:space="0" w:color="auto"/>
              <w:bottom w:val="single" w:sz="4" w:space="0" w:color="auto"/>
              <w:right w:val="single" w:sz="4" w:space="0" w:color="auto"/>
            </w:tcBorders>
          </w:tcPr>
          <w:p w14:paraId="554C2474" w14:textId="12106786" w:rsidR="00DF432D" w:rsidRPr="000D720C" w:rsidRDefault="00DF432D" w:rsidP="00F41F20">
            <w:pPr>
              <w:ind w:right="139"/>
              <w:rPr>
                <w:rFonts w:cs="Times New Roman"/>
                <w:b/>
              </w:rPr>
            </w:pPr>
            <w:r>
              <w:rPr>
                <w:rFonts w:cs="Times New Roman"/>
                <w:b/>
              </w:rPr>
              <w:t>Проектная площадь</w:t>
            </w:r>
            <w:r w:rsidR="001101FB">
              <w:rPr>
                <w:rFonts w:cs="Times New Roman"/>
                <w:b/>
              </w:rPr>
              <w:t xml:space="preserve"> </w:t>
            </w:r>
            <w:r w:rsidR="001101FB" w:rsidRPr="001101FB">
              <w:rPr>
                <w:rFonts w:cs="Times New Roman"/>
                <w:i/>
              </w:rPr>
              <w:t>(кв.</w:t>
            </w:r>
            <w:r w:rsidR="001101FB">
              <w:rPr>
                <w:rFonts w:cs="Times New Roman"/>
                <w:i/>
              </w:rPr>
              <w:t xml:space="preserve"> </w:t>
            </w:r>
            <w:r w:rsidR="001101FB" w:rsidRPr="001101FB">
              <w:rPr>
                <w:rFonts w:cs="Times New Roman"/>
                <w:i/>
              </w:rPr>
              <w:t>м</w:t>
            </w:r>
            <w:r w:rsidR="001101FB">
              <w:rPr>
                <w:rFonts w:cs="Times New Roman"/>
                <w:b/>
              </w:rPr>
              <w:t>)</w:t>
            </w:r>
          </w:p>
        </w:tc>
        <w:tc>
          <w:tcPr>
            <w:tcW w:w="1279" w:type="dxa"/>
            <w:tcBorders>
              <w:top w:val="single" w:sz="4" w:space="0" w:color="auto"/>
              <w:left w:val="single" w:sz="4" w:space="0" w:color="auto"/>
              <w:bottom w:val="single" w:sz="4" w:space="0" w:color="auto"/>
              <w:right w:val="single" w:sz="4" w:space="0" w:color="auto"/>
            </w:tcBorders>
            <w:vAlign w:val="center"/>
          </w:tcPr>
          <w:p w14:paraId="651F499C" w14:textId="35A64480" w:rsidR="00DF432D" w:rsidRPr="00DF432D" w:rsidRDefault="00DF432D" w:rsidP="00F41F20">
            <w:pPr>
              <w:ind w:firstLine="567"/>
              <w:jc w:val="center"/>
              <w:rPr>
                <w:rFonts w:cs="Times New Roman"/>
                <w:b/>
              </w:rPr>
            </w:pPr>
          </w:p>
        </w:tc>
      </w:tr>
      <w:tr w:rsidR="0052303C" w:rsidRPr="000D720C" w14:paraId="1E9CF29F" w14:textId="77777777" w:rsidTr="00B5649F">
        <w:tc>
          <w:tcPr>
            <w:tcW w:w="8185" w:type="dxa"/>
            <w:tcBorders>
              <w:top w:val="single" w:sz="4" w:space="0" w:color="auto"/>
              <w:left w:val="single" w:sz="4" w:space="0" w:color="auto"/>
              <w:bottom w:val="single" w:sz="4" w:space="0" w:color="auto"/>
              <w:right w:val="single" w:sz="4" w:space="0" w:color="auto"/>
            </w:tcBorders>
            <w:hideMark/>
          </w:tcPr>
          <w:p w14:paraId="40AD6DDE" w14:textId="77777777" w:rsidR="0052303C" w:rsidRPr="000D720C" w:rsidRDefault="0052303C" w:rsidP="00F41F20">
            <w:pPr>
              <w:ind w:right="139"/>
              <w:rPr>
                <w:rFonts w:cs="Times New Roman"/>
                <w:b/>
              </w:rPr>
            </w:pPr>
            <w:r w:rsidRPr="000D720C">
              <w:rPr>
                <w:rFonts w:cs="Times New Roman"/>
                <w:b/>
              </w:rPr>
              <w:t>Общая площадь Объекта долевого строительства</w:t>
            </w:r>
          </w:p>
          <w:p w14:paraId="585CC2BA" w14:textId="77777777" w:rsidR="0052303C" w:rsidRPr="000D720C" w:rsidRDefault="0052303C" w:rsidP="00F41F20">
            <w:pPr>
              <w:rPr>
                <w:rFonts w:cs="Times New Roman"/>
              </w:rPr>
            </w:pPr>
            <w:r w:rsidRPr="000D720C">
              <w:rPr>
                <w:rFonts w:cs="Times New Roman"/>
                <w:i/>
              </w:rPr>
              <w:t>(без учета балконов, лоджий, веранд и террас) (кв. м)</w:t>
            </w:r>
          </w:p>
        </w:tc>
        <w:tc>
          <w:tcPr>
            <w:tcW w:w="1279" w:type="dxa"/>
            <w:tcBorders>
              <w:top w:val="single" w:sz="4" w:space="0" w:color="auto"/>
              <w:left w:val="single" w:sz="4" w:space="0" w:color="auto"/>
              <w:bottom w:val="single" w:sz="4" w:space="0" w:color="auto"/>
              <w:right w:val="single" w:sz="4" w:space="0" w:color="auto"/>
            </w:tcBorders>
            <w:vAlign w:val="center"/>
          </w:tcPr>
          <w:p w14:paraId="79A734AE" w14:textId="08B3252C" w:rsidR="0052303C" w:rsidRPr="000D720C" w:rsidRDefault="0052303C" w:rsidP="00F41F20">
            <w:pPr>
              <w:ind w:firstLine="567"/>
              <w:jc w:val="center"/>
              <w:rPr>
                <w:rFonts w:cs="Times New Roman"/>
              </w:rPr>
            </w:pPr>
          </w:p>
        </w:tc>
      </w:tr>
      <w:tr w:rsidR="0052303C" w:rsidRPr="000D720C" w14:paraId="10193D96" w14:textId="77777777" w:rsidTr="00B5649F">
        <w:tc>
          <w:tcPr>
            <w:tcW w:w="8185" w:type="dxa"/>
            <w:tcBorders>
              <w:top w:val="single" w:sz="4" w:space="0" w:color="auto"/>
              <w:left w:val="single" w:sz="4" w:space="0" w:color="auto"/>
              <w:bottom w:val="single" w:sz="4" w:space="0" w:color="auto"/>
              <w:right w:val="single" w:sz="4" w:space="0" w:color="auto"/>
            </w:tcBorders>
            <w:hideMark/>
          </w:tcPr>
          <w:p w14:paraId="06147789" w14:textId="77777777" w:rsidR="0052303C" w:rsidRPr="000D720C" w:rsidRDefault="0052303C" w:rsidP="00F41F20">
            <w:pPr>
              <w:ind w:right="139"/>
              <w:rPr>
                <w:rFonts w:cs="Times New Roman"/>
                <w:b/>
              </w:rPr>
            </w:pPr>
            <w:r w:rsidRPr="000D720C">
              <w:rPr>
                <w:rFonts w:cs="Times New Roman"/>
                <w:b/>
              </w:rPr>
              <w:t>Площадь балконов, лоджий, веранд и террас</w:t>
            </w:r>
            <w:r w:rsidRPr="000D720C">
              <w:rPr>
                <w:rFonts w:cs="Times New Roman"/>
                <w:i/>
              </w:rPr>
              <w:t xml:space="preserve"> (кв. м)</w:t>
            </w:r>
          </w:p>
        </w:tc>
        <w:tc>
          <w:tcPr>
            <w:tcW w:w="1279" w:type="dxa"/>
            <w:tcBorders>
              <w:top w:val="single" w:sz="4" w:space="0" w:color="auto"/>
              <w:left w:val="single" w:sz="4" w:space="0" w:color="auto"/>
              <w:bottom w:val="single" w:sz="4" w:space="0" w:color="auto"/>
              <w:right w:val="single" w:sz="4" w:space="0" w:color="auto"/>
            </w:tcBorders>
            <w:vAlign w:val="center"/>
          </w:tcPr>
          <w:p w14:paraId="5A3A77F8" w14:textId="6B399DFC" w:rsidR="0052303C" w:rsidRPr="000D720C" w:rsidRDefault="0052303C">
            <w:pPr>
              <w:ind w:firstLine="567"/>
              <w:jc w:val="center"/>
              <w:rPr>
                <w:rFonts w:cs="Times New Roman"/>
              </w:rPr>
            </w:pPr>
          </w:p>
        </w:tc>
      </w:tr>
      <w:tr w:rsidR="0052303C" w:rsidRPr="000D720C" w14:paraId="3353B454" w14:textId="77777777" w:rsidTr="00B5649F">
        <w:tc>
          <w:tcPr>
            <w:tcW w:w="8185" w:type="dxa"/>
            <w:tcBorders>
              <w:top w:val="single" w:sz="4" w:space="0" w:color="auto"/>
              <w:left w:val="single" w:sz="4" w:space="0" w:color="auto"/>
              <w:bottom w:val="single" w:sz="4" w:space="0" w:color="auto"/>
              <w:right w:val="single" w:sz="4" w:space="0" w:color="auto"/>
            </w:tcBorders>
            <w:hideMark/>
          </w:tcPr>
          <w:p w14:paraId="335C6AD3" w14:textId="77777777" w:rsidR="0052303C" w:rsidRPr="000D720C" w:rsidRDefault="0052303C" w:rsidP="00F41F20">
            <w:pPr>
              <w:ind w:right="139"/>
              <w:rPr>
                <w:rFonts w:cs="Times New Roman"/>
                <w:b/>
              </w:rPr>
            </w:pPr>
            <w:r w:rsidRPr="000D720C">
              <w:rPr>
                <w:rFonts w:cs="Times New Roman"/>
                <w:b/>
              </w:rPr>
              <w:t>Общая приведенная площадь Объекта долевого строительства</w:t>
            </w:r>
          </w:p>
          <w:p w14:paraId="7B7AF77E" w14:textId="77777777" w:rsidR="0052303C" w:rsidRPr="000D720C" w:rsidRDefault="0052303C" w:rsidP="00F41F20">
            <w:pPr>
              <w:rPr>
                <w:rFonts w:cs="Times New Roman"/>
              </w:rPr>
            </w:pPr>
            <w:r w:rsidRPr="000D720C">
              <w:rPr>
                <w:rFonts w:cs="Times New Roman"/>
                <w:i/>
              </w:rPr>
              <w:t>(с балконами, лоджиями, верандами и террасами с применением понижающих коэффициентов) (кв. м)</w:t>
            </w:r>
          </w:p>
        </w:tc>
        <w:tc>
          <w:tcPr>
            <w:tcW w:w="1279" w:type="dxa"/>
            <w:tcBorders>
              <w:top w:val="single" w:sz="4" w:space="0" w:color="auto"/>
              <w:left w:val="single" w:sz="4" w:space="0" w:color="auto"/>
              <w:bottom w:val="single" w:sz="4" w:space="0" w:color="auto"/>
              <w:right w:val="single" w:sz="4" w:space="0" w:color="auto"/>
            </w:tcBorders>
            <w:vAlign w:val="center"/>
          </w:tcPr>
          <w:p w14:paraId="37758A9F" w14:textId="42D15F54" w:rsidR="001C7155" w:rsidRPr="000D720C" w:rsidRDefault="001C7155" w:rsidP="00B5649F">
            <w:pPr>
              <w:jc w:val="right"/>
              <w:rPr>
                <w:rFonts w:cs="Times New Roman"/>
              </w:rPr>
            </w:pPr>
          </w:p>
        </w:tc>
      </w:tr>
    </w:tbl>
    <w:p w14:paraId="2D39C7B1" w14:textId="2FD7FFEE" w:rsidR="0052303C" w:rsidRPr="000D720C" w:rsidRDefault="0052303C" w:rsidP="0052303C">
      <w:pPr>
        <w:ind w:firstLine="567"/>
        <w:jc w:val="both"/>
        <w:rPr>
          <w:rFonts w:cs="Times New Roman"/>
          <w:color w:val="auto"/>
        </w:rPr>
      </w:pPr>
    </w:p>
    <w:p w14:paraId="1CAEAE97"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2.1.2. План объекта долевого строительства, отображающий в графической форме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строящегося (создаваемого) многоквартирного дома, содержится в Приложении № 1 к настоящему Договору, являющемся его неотъемлемой частью.</w:t>
      </w:r>
    </w:p>
    <w:p w14:paraId="746C8FCC" w14:textId="77777777" w:rsidR="0052303C" w:rsidRPr="000D720C" w:rsidRDefault="0052303C" w:rsidP="0052303C">
      <w:pPr>
        <w:shd w:val="clear" w:color="auto" w:fill="FFFFFF"/>
        <w:ind w:firstLine="567"/>
        <w:jc w:val="both"/>
        <w:rPr>
          <w:rFonts w:cs="Times New Roman"/>
          <w:color w:val="auto"/>
        </w:rPr>
      </w:pPr>
      <w:r w:rsidRPr="000D720C">
        <w:rPr>
          <w:rFonts w:cs="Times New Roman"/>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03D5871D" w14:textId="77777777" w:rsidR="0052303C" w:rsidRPr="000D720C" w:rsidRDefault="0052303C" w:rsidP="0052303C">
      <w:pPr>
        <w:widowControl/>
        <w:ind w:firstLine="567"/>
        <w:jc w:val="both"/>
        <w:rPr>
          <w:rFonts w:cs="Times New Roman"/>
          <w:color w:val="auto"/>
        </w:rPr>
      </w:pPr>
      <w:r w:rsidRPr="000D720C">
        <w:rPr>
          <w:rFonts w:cs="Times New Roman"/>
          <w:color w:val="auto"/>
        </w:rPr>
        <w:t>2.2. Общая площадь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и инвентаризации Объекта недвижимости Общая площадь Объекта долевого строительства может измениться по сравнению с</w:t>
      </w:r>
      <w:r w:rsidR="00B51CEB" w:rsidRPr="000D720C">
        <w:rPr>
          <w:rFonts w:cs="Times New Roman"/>
          <w:color w:val="auto"/>
        </w:rPr>
        <w:t xml:space="preserve"> </w:t>
      </w:r>
      <w:r w:rsidRPr="000D720C">
        <w:rPr>
          <w:rFonts w:cs="Times New Roman"/>
          <w:color w:val="auto"/>
        </w:rPr>
        <w:t>указанной в пункте 2.1.1 настоящего Договора, что является основанием для проведения между Сторонами взаиморасчетов в соответствии с пунктами 4.5, 4.6. настоящего Договора.</w:t>
      </w:r>
    </w:p>
    <w:p w14:paraId="31AD1CB5" w14:textId="2C7FC7E2" w:rsidR="0052303C" w:rsidRPr="000D720C" w:rsidRDefault="0052303C" w:rsidP="0052303C">
      <w:pPr>
        <w:shd w:val="clear" w:color="auto" w:fill="FFFFFF"/>
        <w:ind w:firstLine="567"/>
        <w:jc w:val="both"/>
        <w:rPr>
          <w:rFonts w:cs="Times New Roman"/>
        </w:rPr>
      </w:pPr>
      <w:r w:rsidRPr="000D720C">
        <w:rPr>
          <w:rFonts w:cs="Times New Roman"/>
        </w:rPr>
        <w:t>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w:t>
      </w:r>
    </w:p>
    <w:p w14:paraId="593315EF" w14:textId="77777777" w:rsidR="0052303C" w:rsidRPr="000D720C" w:rsidRDefault="0052303C" w:rsidP="0052303C">
      <w:pPr>
        <w:shd w:val="clear" w:color="auto" w:fill="FFFFFF"/>
        <w:ind w:firstLine="567"/>
        <w:jc w:val="both"/>
        <w:rPr>
          <w:rFonts w:cs="Times New Roman"/>
        </w:rPr>
      </w:pPr>
      <w:r w:rsidRPr="000D720C">
        <w:rPr>
          <w:rFonts w:cs="Times New Roman"/>
        </w:rPr>
        <w:t xml:space="preserve">Расположение, размеры и форма дверных и оконных проемов в помещениях на момент заключения настоящего Договора являются ориентировочными. </w:t>
      </w:r>
    </w:p>
    <w:p w14:paraId="17DD44EC"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2.3. Окончательная Общая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передаточном акте о приеме Объекта долевого строительства.</w:t>
      </w:r>
    </w:p>
    <w:p w14:paraId="1EA9D612" w14:textId="6A3E50CE" w:rsidR="0052303C" w:rsidRPr="000D720C" w:rsidRDefault="0052303C" w:rsidP="0052303C">
      <w:pPr>
        <w:shd w:val="clear" w:color="auto" w:fill="FFFFFF"/>
        <w:ind w:firstLine="567"/>
        <w:jc w:val="both"/>
        <w:rPr>
          <w:rFonts w:cs="Times New Roman"/>
          <w:color w:val="auto"/>
        </w:rPr>
      </w:pPr>
      <w:r w:rsidRPr="000D720C">
        <w:rPr>
          <w:rFonts w:cs="Times New Roman"/>
          <w:color w:val="auto"/>
        </w:rPr>
        <w:t xml:space="preserve">2.4. Срок окончания строительства (строительно-монтажных работ) согласно проектной документации и получения застройщиком разрешения на ввод в эксплуатацию Объекта недвижимого имущества </w:t>
      </w:r>
      <w:r w:rsidRPr="000D720C">
        <w:rPr>
          <w:rFonts w:cs="Times New Roman"/>
          <w:b/>
          <w:color w:val="auto"/>
        </w:rPr>
        <w:t xml:space="preserve">не позднее </w:t>
      </w:r>
      <w:r w:rsidR="003E0FA5">
        <w:rPr>
          <w:rFonts w:cs="Times New Roman"/>
          <w:b/>
          <w:color w:val="auto"/>
        </w:rPr>
        <w:t>31</w:t>
      </w:r>
      <w:r w:rsidR="00570AB6" w:rsidRPr="000D720C">
        <w:rPr>
          <w:rFonts w:cs="Times New Roman"/>
          <w:b/>
          <w:color w:val="auto"/>
          <w:lang w:val="uk-UA"/>
        </w:rPr>
        <w:t>.</w:t>
      </w:r>
      <w:r w:rsidR="0041116F" w:rsidRPr="000D720C">
        <w:rPr>
          <w:rFonts w:cs="Times New Roman"/>
          <w:b/>
          <w:color w:val="auto"/>
        </w:rPr>
        <w:t>12</w:t>
      </w:r>
      <w:r w:rsidR="00570AB6" w:rsidRPr="000D720C">
        <w:rPr>
          <w:rFonts w:cs="Times New Roman"/>
          <w:b/>
          <w:color w:val="auto"/>
          <w:lang w:val="uk-UA"/>
        </w:rPr>
        <w:t>.</w:t>
      </w:r>
      <w:r w:rsidR="00570AB6" w:rsidRPr="000D720C">
        <w:rPr>
          <w:rFonts w:cs="Times New Roman"/>
          <w:b/>
          <w:color w:val="auto"/>
        </w:rPr>
        <w:t>20</w:t>
      </w:r>
      <w:r w:rsidR="002262E8" w:rsidRPr="000D720C">
        <w:rPr>
          <w:rFonts w:cs="Times New Roman"/>
          <w:b/>
          <w:color w:val="auto"/>
        </w:rPr>
        <w:t>27</w:t>
      </w:r>
      <w:r w:rsidR="00570AB6" w:rsidRPr="000D720C">
        <w:rPr>
          <w:rFonts w:cs="Times New Roman"/>
          <w:b/>
          <w:color w:val="auto"/>
        </w:rPr>
        <w:t xml:space="preserve"> г.</w:t>
      </w:r>
    </w:p>
    <w:p w14:paraId="74863D30" w14:textId="750D11D6" w:rsidR="0052303C" w:rsidRPr="000D720C" w:rsidRDefault="0052303C" w:rsidP="0052303C">
      <w:pPr>
        <w:shd w:val="clear" w:color="auto" w:fill="FFFFFF"/>
        <w:ind w:firstLine="567"/>
        <w:jc w:val="both"/>
        <w:rPr>
          <w:rFonts w:cs="Times New Roman"/>
          <w:color w:val="auto"/>
        </w:rPr>
      </w:pPr>
      <w:r w:rsidRPr="000D720C">
        <w:rPr>
          <w:rFonts w:cs="Times New Roman"/>
          <w:color w:val="auto"/>
        </w:rPr>
        <w:t>2.5.</w:t>
      </w:r>
      <w:r w:rsidR="00570AB6" w:rsidRPr="000D720C">
        <w:rPr>
          <w:rFonts w:cs="Times New Roman"/>
          <w:color w:val="auto"/>
        </w:rPr>
        <w:t xml:space="preserve"> </w:t>
      </w:r>
      <w:r w:rsidRPr="000D720C">
        <w:rPr>
          <w:rFonts w:cs="Times New Roman"/>
          <w:color w:val="auto"/>
        </w:rPr>
        <w:t xml:space="preserve">Стороны обязуются не позднее 15 (пятнадцати) рабочих дней с даты подписания настоящего Договора обратиться в регистрирующий орган для его регистрации, при условии предоставления </w:t>
      </w:r>
      <w:r w:rsidRPr="000D720C">
        <w:rPr>
          <w:rFonts w:cs="Times New Roman"/>
          <w:color w:val="auto"/>
        </w:rPr>
        <w:lastRenderedPageBreak/>
        <w:t xml:space="preserve">Участником документов, предусмотренных настоящим Договором и законом и необходимых для осуществления государственной регистрации. </w:t>
      </w:r>
    </w:p>
    <w:p w14:paraId="5CE653AC" w14:textId="7FDAF77D" w:rsidR="0052303C" w:rsidRPr="000D720C" w:rsidRDefault="0052303C" w:rsidP="0052303C">
      <w:pPr>
        <w:shd w:val="clear" w:color="auto" w:fill="FFFFFF"/>
        <w:ind w:firstLine="567"/>
        <w:jc w:val="both"/>
        <w:rPr>
          <w:rFonts w:cs="Times New Roman"/>
        </w:rPr>
      </w:pPr>
      <w:r w:rsidRPr="000D720C">
        <w:rPr>
          <w:rFonts w:cs="Times New Roman"/>
          <w:color w:val="auto"/>
        </w:rPr>
        <w:t xml:space="preserve">2.6. Право собственности Участника на Объект долевого строительства после передачи Участнику Объекта долевого строительства в соответствии с разделом 6 настоящего Договора подлежит государственной регистрации в порядке, установленном Федеральным </w:t>
      </w:r>
      <w:hyperlink r:id="rId9" w:history="1">
        <w:r w:rsidRPr="000D720C">
          <w:rPr>
            <w:rFonts w:cs="Times New Roman"/>
            <w:color w:val="auto"/>
          </w:rPr>
          <w:t>законом</w:t>
        </w:r>
      </w:hyperlink>
      <w:r w:rsidRPr="000D720C">
        <w:rPr>
          <w:rFonts w:cs="Times New Roman"/>
          <w:color w:val="auto"/>
        </w:rPr>
        <w:t xml:space="preserve"> от 13 июля 2015 года N 218-ФЗ "О государственной регистрации недвижимости"</w:t>
      </w:r>
      <w:r w:rsidRPr="000D720C">
        <w:rPr>
          <w:rFonts w:cs="Times New Roman"/>
        </w:rPr>
        <w:t>.</w:t>
      </w:r>
    </w:p>
    <w:p w14:paraId="0E556888" w14:textId="4255A630" w:rsidR="00316D96" w:rsidRPr="000D720C" w:rsidRDefault="00316D96" w:rsidP="0052303C">
      <w:pPr>
        <w:shd w:val="clear" w:color="auto" w:fill="FFFFFF"/>
        <w:ind w:firstLine="567"/>
        <w:jc w:val="both"/>
        <w:rPr>
          <w:rFonts w:cs="Times New Roman"/>
        </w:rPr>
      </w:pPr>
      <w:r w:rsidRPr="000D720C">
        <w:rPr>
          <w:rFonts w:cs="Times New Roman"/>
        </w:rPr>
        <w:t>2.7.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4B86ADAD" w14:textId="77777777" w:rsidR="0052303C" w:rsidRPr="000D720C" w:rsidRDefault="0052303C" w:rsidP="0052303C">
      <w:pPr>
        <w:shd w:val="clear" w:color="auto" w:fill="FFFFFF"/>
        <w:ind w:firstLine="567"/>
        <w:jc w:val="both"/>
        <w:rPr>
          <w:rFonts w:cs="Times New Roman"/>
        </w:rPr>
      </w:pPr>
    </w:p>
    <w:p w14:paraId="08C1AF47" w14:textId="77777777" w:rsidR="0052303C" w:rsidRPr="000D720C" w:rsidRDefault="0052303C" w:rsidP="0052303C">
      <w:pPr>
        <w:keepNext/>
        <w:widowControl/>
        <w:numPr>
          <w:ilvl w:val="0"/>
          <w:numId w:val="36"/>
        </w:numPr>
        <w:shd w:val="clear" w:color="auto" w:fill="FFFFFF"/>
        <w:ind w:firstLine="567"/>
        <w:jc w:val="center"/>
        <w:rPr>
          <w:rFonts w:cs="Times New Roman"/>
          <w:b/>
          <w:bCs/>
          <w:caps/>
        </w:rPr>
      </w:pPr>
      <w:r w:rsidRPr="000D720C">
        <w:rPr>
          <w:rFonts w:cs="Times New Roman"/>
          <w:b/>
          <w:bCs/>
          <w:caps/>
        </w:rPr>
        <w:t>Правовое основание заключения Договора</w:t>
      </w:r>
    </w:p>
    <w:p w14:paraId="096DD9B7"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3.1. Настоящий Договор заключен в соответствии с правовыми нормами, предусмотренными Гражданским кодексом Российской Федерации, Федеральным законом № 214-ФЗ и другими нормативными актами, действующими на момент заключения настоящего Договора.</w:t>
      </w:r>
    </w:p>
    <w:p w14:paraId="5645E751"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3.2. Основаниями для заключения настоящего Договора являются:</w:t>
      </w:r>
    </w:p>
    <w:p w14:paraId="78DF8CA5" w14:textId="66ED0EC4" w:rsidR="002262E8" w:rsidRPr="000D720C" w:rsidRDefault="0052303C" w:rsidP="002262E8">
      <w:pPr>
        <w:widowControl/>
        <w:autoSpaceDE/>
        <w:autoSpaceDN/>
        <w:adjustRightInd/>
        <w:ind w:firstLine="567"/>
        <w:jc w:val="both"/>
        <w:rPr>
          <w:rFonts w:cs="Times New Roman"/>
        </w:rPr>
      </w:pPr>
      <w:r w:rsidRPr="000D720C">
        <w:rPr>
          <w:rFonts w:cs="Times New Roman"/>
          <w:color w:val="auto"/>
        </w:rPr>
        <w:t>3.2.1.</w:t>
      </w:r>
      <w:r w:rsidR="00570AB6" w:rsidRPr="000D720C">
        <w:rPr>
          <w:rFonts w:cs="Times New Roman"/>
          <w:color w:val="auto"/>
        </w:rPr>
        <w:t xml:space="preserve"> </w:t>
      </w:r>
      <w:r w:rsidRPr="000D720C">
        <w:rPr>
          <w:rFonts w:cs="Times New Roman"/>
        </w:rPr>
        <w:t>Договор</w:t>
      </w:r>
      <w:r w:rsidR="00570AB6" w:rsidRPr="000D720C">
        <w:rPr>
          <w:rFonts w:cs="Times New Roman"/>
        </w:rPr>
        <w:t xml:space="preserve"> </w:t>
      </w:r>
      <w:r w:rsidRPr="000D720C">
        <w:rPr>
          <w:rFonts w:cs="Times New Roman"/>
        </w:rPr>
        <w:t>арен</w:t>
      </w:r>
      <w:r w:rsidR="002262E8" w:rsidRPr="000D720C">
        <w:rPr>
          <w:rFonts w:cs="Times New Roman"/>
        </w:rPr>
        <w:t xml:space="preserve">ды земельного участка б/н от 22.10.2021 г., зарегистрированный Управлением Федеральной службы государственной регистрации, кадастра и картографии по Республике Крым 08.11.2021 года сделана запись регистрации </w:t>
      </w:r>
      <w:r w:rsidR="002262E8" w:rsidRPr="000D720C">
        <w:rPr>
          <w:rFonts w:cs="Times New Roman"/>
          <w:b/>
        </w:rPr>
        <w:t>№ 90:12:090501:1074-91/052/2021-6,7</w:t>
      </w:r>
      <w:r w:rsidR="002262E8" w:rsidRPr="000D720C">
        <w:rPr>
          <w:rFonts w:cs="Times New Roman"/>
        </w:rPr>
        <w:t>.</w:t>
      </w:r>
    </w:p>
    <w:p w14:paraId="5E567A23" w14:textId="69DA9D10" w:rsidR="0052303C" w:rsidRPr="000D720C" w:rsidRDefault="0052303C" w:rsidP="002262E8">
      <w:pPr>
        <w:ind w:firstLine="567"/>
        <w:jc w:val="both"/>
        <w:rPr>
          <w:rFonts w:cs="Times New Roman"/>
          <w:color w:val="auto"/>
        </w:rPr>
      </w:pPr>
      <w:r w:rsidRPr="000D720C">
        <w:rPr>
          <w:rFonts w:cs="Times New Roman"/>
          <w:color w:val="auto"/>
        </w:rPr>
        <w:t xml:space="preserve">3.2.2. </w:t>
      </w:r>
      <w:r w:rsidR="002262E8" w:rsidRPr="000D720C">
        <w:rPr>
          <w:rFonts w:cs="Times New Roman"/>
        </w:rPr>
        <w:t xml:space="preserve">Строительство Объекта ведется на основании Разрешения на строительство </w:t>
      </w:r>
      <w:r w:rsidR="00BA628B" w:rsidRPr="000D720C">
        <w:rPr>
          <w:rFonts w:cs="Times New Roman"/>
          <w:b/>
        </w:rPr>
        <w:t>№</w:t>
      </w:r>
      <w:r w:rsidR="002262E8" w:rsidRPr="000D720C">
        <w:rPr>
          <w:rFonts w:cs="Times New Roman"/>
          <w:b/>
        </w:rPr>
        <w:t>91-</w:t>
      </w:r>
      <w:r w:rsidR="002262E8" w:rsidRPr="000D720C">
        <w:rPr>
          <w:rFonts w:cs="Times New Roman"/>
          <w:b/>
          <w:lang w:val="en-US"/>
        </w:rPr>
        <w:t>RU</w:t>
      </w:r>
      <w:r w:rsidR="002262E8" w:rsidRPr="000D720C">
        <w:rPr>
          <w:rFonts w:cs="Times New Roman"/>
          <w:b/>
        </w:rPr>
        <w:t>93512000-6345-2024</w:t>
      </w:r>
      <w:r w:rsidR="002262E8" w:rsidRPr="000D720C">
        <w:rPr>
          <w:rFonts w:cs="Times New Roman"/>
        </w:rPr>
        <w:t xml:space="preserve"> </w:t>
      </w:r>
      <w:r w:rsidR="00075F5F" w:rsidRPr="000D720C">
        <w:rPr>
          <w:rFonts w:cs="Times New Roman"/>
        </w:rPr>
        <w:t xml:space="preserve">от </w:t>
      </w:r>
      <w:r w:rsidR="00BA628B" w:rsidRPr="000D720C">
        <w:rPr>
          <w:rFonts w:cs="Times New Roman"/>
        </w:rPr>
        <w:t>31.05.2024</w:t>
      </w:r>
    </w:p>
    <w:p w14:paraId="3698677C" w14:textId="41C18EF7" w:rsidR="0052303C" w:rsidRPr="000D720C" w:rsidRDefault="0052303C" w:rsidP="0052303C">
      <w:pPr>
        <w:shd w:val="clear" w:color="auto" w:fill="FFFFFF"/>
        <w:ind w:firstLine="567"/>
        <w:jc w:val="both"/>
        <w:rPr>
          <w:rFonts w:cs="Times New Roman"/>
          <w:color w:val="auto"/>
        </w:rPr>
      </w:pPr>
      <w:r w:rsidRPr="000D720C">
        <w:rPr>
          <w:rFonts w:cs="Times New Roman"/>
          <w:color w:val="auto"/>
        </w:rPr>
        <w:t xml:space="preserve">3.2.3. </w:t>
      </w:r>
      <w:r w:rsidRPr="000D720C">
        <w:rPr>
          <w:rFonts w:cs="Times New Roman"/>
          <w:bCs/>
          <w:iCs/>
        </w:rPr>
        <w:t>Положительное заключение экспертизы проектной документации</w:t>
      </w:r>
      <w:r w:rsidR="00D64120" w:rsidRPr="000D720C">
        <w:rPr>
          <w:rFonts w:cs="Times New Roman"/>
          <w:bCs/>
          <w:iCs/>
        </w:rPr>
        <w:t xml:space="preserve"> </w:t>
      </w:r>
      <w:r w:rsidR="00D64120" w:rsidRPr="000D720C">
        <w:rPr>
          <w:rFonts w:cs="Times New Roman"/>
          <w:b/>
          <w:bCs/>
          <w:iCs/>
        </w:rPr>
        <w:t>№</w:t>
      </w:r>
      <w:r w:rsidR="00D64120" w:rsidRPr="000D720C">
        <w:rPr>
          <w:rFonts w:cs="Times New Roman"/>
          <w:b/>
        </w:rPr>
        <w:t>91-2-1-3-022832-</w:t>
      </w:r>
      <w:proofErr w:type="gramStart"/>
      <w:r w:rsidR="00D64120" w:rsidRPr="000D720C">
        <w:rPr>
          <w:rFonts w:cs="Times New Roman"/>
          <w:b/>
        </w:rPr>
        <w:t>2024</w:t>
      </w:r>
      <w:r w:rsidRPr="000D720C">
        <w:rPr>
          <w:rFonts w:cs="Times New Roman"/>
          <w:b/>
          <w:bCs/>
          <w:iCs/>
        </w:rPr>
        <w:t xml:space="preserve"> </w:t>
      </w:r>
      <w:r w:rsidR="00D64120" w:rsidRPr="000D720C">
        <w:rPr>
          <w:rFonts w:cs="Times New Roman"/>
          <w:b/>
          <w:bCs/>
          <w:iCs/>
        </w:rPr>
        <w:t xml:space="preserve"> 14</w:t>
      </w:r>
      <w:proofErr w:type="gramEnd"/>
      <w:r w:rsidR="00D64120" w:rsidRPr="000D720C">
        <w:rPr>
          <w:rFonts w:cs="Times New Roman"/>
          <w:b/>
          <w:bCs/>
          <w:iCs/>
        </w:rPr>
        <w:t>.05.2024</w:t>
      </w:r>
      <w:r w:rsidRPr="000D720C">
        <w:rPr>
          <w:rFonts w:cs="Times New Roman"/>
          <w:b/>
          <w:bCs/>
          <w:iCs/>
        </w:rPr>
        <w:t>,</w:t>
      </w:r>
      <w:r w:rsidR="00D64120" w:rsidRPr="000D720C">
        <w:rPr>
          <w:rFonts w:cs="Times New Roman"/>
          <w:bCs/>
          <w:iCs/>
        </w:rPr>
        <w:t xml:space="preserve"> </w:t>
      </w:r>
      <w:r w:rsidRPr="000D720C">
        <w:rPr>
          <w:rFonts w:cs="Times New Roman"/>
          <w:bCs/>
          <w:iCs/>
        </w:rPr>
        <w:t xml:space="preserve">выданное Обществом с ограниченной ответственностью </w:t>
      </w:r>
      <w:r w:rsidRPr="000D720C">
        <w:rPr>
          <w:rFonts w:cs="Times New Roman"/>
        </w:rPr>
        <w:t>"</w:t>
      </w:r>
      <w:r w:rsidRPr="000D720C">
        <w:rPr>
          <w:rFonts w:cs="Times New Roman"/>
          <w:color w:val="auto"/>
        </w:rPr>
        <w:t>"</w:t>
      </w:r>
      <w:r w:rsidR="00B9673C" w:rsidRPr="000D720C">
        <w:rPr>
          <w:rFonts w:cs="Times New Roman"/>
          <w:color w:val="auto"/>
        </w:rPr>
        <w:t>СЕРТПРОМТЕСТ</w:t>
      </w:r>
      <w:r w:rsidRPr="000D720C">
        <w:rPr>
          <w:rFonts w:cs="Times New Roman"/>
          <w:bCs/>
          <w:iCs/>
        </w:rPr>
        <w:t>", (Свидетельство на право проведения экспертизы проектной документации №</w:t>
      </w:r>
      <w:r w:rsidRPr="000D720C">
        <w:rPr>
          <w:rFonts w:cs="Times New Roman"/>
          <w:bCs/>
          <w:iCs/>
          <w:lang w:val="en-US"/>
        </w:rPr>
        <w:t>RA</w:t>
      </w:r>
      <w:r w:rsidRPr="000D720C">
        <w:rPr>
          <w:rFonts w:cs="Times New Roman"/>
          <w:bCs/>
          <w:iCs/>
        </w:rPr>
        <w:t>.</w:t>
      </w:r>
      <w:r w:rsidRPr="000D720C">
        <w:rPr>
          <w:rFonts w:cs="Times New Roman"/>
          <w:bCs/>
          <w:iCs/>
          <w:lang w:val="en-US"/>
        </w:rPr>
        <w:t>RU</w:t>
      </w:r>
      <w:r w:rsidRPr="000D720C">
        <w:rPr>
          <w:rFonts w:cs="Times New Roman"/>
          <w:bCs/>
          <w:iCs/>
        </w:rPr>
        <w:t>.611</w:t>
      </w:r>
      <w:r w:rsidR="00C15332" w:rsidRPr="000D720C">
        <w:rPr>
          <w:rFonts w:cs="Times New Roman"/>
          <w:bCs/>
          <w:iCs/>
        </w:rPr>
        <w:t>987</w:t>
      </w:r>
      <w:r w:rsidRPr="000D720C">
        <w:rPr>
          <w:rFonts w:cs="Times New Roman"/>
          <w:bCs/>
          <w:iCs/>
        </w:rPr>
        <w:t xml:space="preserve">, выдано </w:t>
      </w:r>
      <w:r w:rsidR="00C15332" w:rsidRPr="000D720C">
        <w:rPr>
          <w:rFonts w:cs="Times New Roman"/>
          <w:bCs/>
          <w:iCs/>
        </w:rPr>
        <w:t>22</w:t>
      </w:r>
      <w:r w:rsidRPr="000D720C">
        <w:rPr>
          <w:rFonts w:cs="Times New Roman"/>
          <w:bCs/>
          <w:iCs/>
        </w:rPr>
        <w:t>.0</w:t>
      </w:r>
      <w:r w:rsidR="00C15332" w:rsidRPr="000D720C">
        <w:rPr>
          <w:rFonts w:cs="Times New Roman"/>
          <w:bCs/>
          <w:iCs/>
        </w:rPr>
        <w:t>4</w:t>
      </w:r>
      <w:r w:rsidRPr="000D720C">
        <w:rPr>
          <w:rFonts w:cs="Times New Roman"/>
          <w:bCs/>
          <w:iCs/>
        </w:rPr>
        <w:t>.20</w:t>
      </w:r>
      <w:r w:rsidR="00C15332" w:rsidRPr="000D720C">
        <w:rPr>
          <w:rFonts w:cs="Times New Roman"/>
          <w:bCs/>
          <w:iCs/>
        </w:rPr>
        <w:t>21</w:t>
      </w:r>
      <w:r w:rsidR="00FA3103" w:rsidRPr="000D720C">
        <w:rPr>
          <w:rFonts w:cs="Times New Roman"/>
          <w:bCs/>
          <w:iCs/>
        </w:rPr>
        <w:t>)</w:t>
      </w:r>
      <w:r w:rsidRPr="000D720C">
        <w:rPr>
          <w:rFonts w:cs="Times New Roman"/>
          <w:bCs/>
          <w:iCs/>
        </w:rPr>
        <w:t>.</w:t>
      </w:r>
    </w:p>
    <w:p w14:paraId="0FC6C090" w14:textId="77777777" w:rsidR="0052303C" w:rsidRPr="000D720C" w:rsidRDefault="0052303C" w:rsidP="0052303C">
      <w:pPr>
        <w:shd w:val="clear" w:color="auto" w:fill="FFFFFF"/>
        <w:ind w:firstLine="567"/>
        <w:jc w:val="both"/>
        <w:rPr>
          <w:rFonts w:cs="Times New Roman"/>
        </w:rPr>
      </w:pPr>
      <w:r w:rsidRPr="000D720C">
        <w:rPr>
          <w:rFonts w:cs="Times New Roman"/>
          <w:color w:val="auto"/>
        </w:rPr>
        <w:t xml:space="preserve">3.2.4. Проектная декларация, опубликованная в сети Интернет на сайте: </w:t>
      </w:r>
      <w:proofErr w:type="spellStart"/>
      <w:proofErr w:type="gramStart"/>
      <w:r w:rsidRPr="000D720C">
        <w:rPr>
          <w:rFonts w:cs="Times New Roman"/>
        </w:rPr>
        <w:t>наш.дом</w:t>
      </w:r>
      <w:proofErr w:type="gramEnd"/>
      <w:r w:rsidRPr="000D720C">
        <w:rPr>
          <w:rFonts w:cs="Times New Roman"/>
        </w:rPr>
        <w:t>.рф</w:t>
      </w:r>
      <w:proofErr w:type="spellEnd"/>
    </w:p>
    <w:p w14:paraId="56D616D9"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3.3. До подписания настоящего 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 а также ознакомил Участника с документами, указанными в Приложении № 3 к Договору, в том числе с проектной декларацией.</w:t>
      </w:r>
    </w:p>
    <w:p w14:paraId="6E37680F"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3.4. Внесение изменений в какие-либо документы (их замена), указанные в пункте 3.2. Договора, не влечет внесение изменений в настоящий Договор.</w:t>
      </w:r>
    </w:p>
    <w:p w14:paraId="5E9FF07F" w14:textId="77777777" w:rsidR="0052303C" w:rsidRPr="000D720C" w:rsidRDefault="0052303C" w:rsidP="0052303C">
      <w:pPr>
        <w:shd w:val="clear" w:color="auto" w:fill="FFFFFF"/>
        <w:ind w:firstLine="567"/>
        <w:jc w:val="both"/>
        <w:rPr>
          <w:rFonts w:cs="Times New Roman"/>
          <w:color w:val="auto"/>
        </w:rPr>
      </w:pPr>
    </w:p>
    <w:p w14:paraId="38DA2B74" w14:textId="77777777" w:rsidR="0052303C" w:rsidRPr="000D720C" w:rsidRDefault="0052303C" w:rsidP="0052303C">
      <w:pPr>
        <w:keepNext/>
        <w:widowControl/>
        <w:numPr>
          <w:ilvl w:val="0"/>
          <w:numId w:val="36"/>
        </w:numPr>
        <w:shd w:val="clear" w:color="auto" w:fill="FFFFFF"/>
        <w:ind w:firstLine="567"/>
        <w:jc w:val="center"/>
        <w:rPr>
          <w:rFonts w:cs="Times New Roman"/>
          <w:b/>
          <w:bCs/>
          <w:caps/>
        </w:rPr>
      </w:pPr>
      <w:r w:rsidRPr="000D720C">
        <w:rPr>
          <w:rFonts w:cs="Times New Roman"/>
          <w:b/>
          <w:bCs/>
          <w:caps/>
        </w:rPr>
        <w:t>Цена Договора и порядок расчетов Сторон</w:t>
      </w:r>
    </w:p>
    <w:p w14:paraId="24C1C986" w14:textId="70882AC3" w:rsidR="0052303C" w:rsidRPr="000D720C" w:rsidRDefault="0052303C" w:rsidP="00A03DCE">
      <w:pPr>
        <w:shd w:val="clear" w:color="auto" w:fill="FFFFFF"/>
        <w:ind w:firstLine="567"/>
        <w:jc w:val="both"/>
        <w:rPr>
          <w:rFonts w:cs="Times New Roman"/>
        </w:rPr>
      </w:pPr>
      <w:r w:rsidRPr="000D720C">
        <w:rPr>
          <w:rFonts w:cs="Times New Roman"/>
        </w:rPr>
        <w:t>4.1. Под ценой настоящего Договора понимается размер денежных средств, подлежащих уплате Участником для создания Объекта долевого строительства. 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w:t>
      </w:r>
    </w:p>
    <w:p w14:paraId="395CDEFD" w14:textId="662DBC3F" w:rsidR="0052303C" w:rsidRPr="000D720C" w:rsidRDefault="0052303C" w:rsidP="0052303C">
      <w:pPr>
        <w:ind w:firstLine="567"/>
        <w:jc w:val="both"/>
        <w:rPr>
          <w:rFonts w:cs="Times New Roman"/>
          <w:iCs/>
        </w:rPr>
      </w:pPr>
      <w:r w:rsidRPr="000D720C">
        <w:rPr>
          <w:rFonts w:cs="Times New Roman"/>
          <w:color w:val="auto"/>
        </w:rPr>
        <w:t>4.2. Цена Договора согласована Сторонами, и составляет</w:t>
      </w:r>
      <w:r w:rsidR="00DA29C7" w:rsidRPr="000D720C">
        <w:rPr>
          <w:rFonts w:cs="Times New Roman"/>
          <w:color w:val="auto"/>
        </w:rPr>
        <w:t xml:space="preserve"> </w:t>
      </w:r>
      <w:r w:rsidR="005203BC">
        <w:rPr>
          <w:rFonts w:cs="Times New Roman"/>
          <w:b/>
          <w:color w:val="auto"/>
        </w:rPr>
        <w:t>______, __</w:t>
      </w:r>
      <w:r w:rsidRPr="000D720C">
        <w:rPr>
          <w:rFonts w:cs="Times New Roman"/>
          <w:b/>
          <w:u w:val="single"/>
        </w:rPr>
        <w:t xml:space="preserve"> </w:t>
      </w:r>
      <w:r w:rsidR="008B2B5C" w:rsidRPr="000D720C">
        <w:rPr>
          <w:rFonts w:cs="Times New Roman"/>
          <w:b/>
          <w:u w:val="single"/>
        </w:rPr>
        <w:t>(</w:t>
      </w:r>
      <w:r w:rsidR="005203BC">
        <w:rPr>
          <w:rFonts w:cs="Times New Roman"/>
          <w:b/>
          <w:u w:val="single"/>
        </w:rPr>
        <w:t>___________________________________________________________</w:t>
      </w:r>
      <w:r w:rsidR="008B2B5C" w:rsidRPr="000D720C">
        <w:rPr>
          <w:rFonts w:cs="Times New Roman"/>
          <w:b/>
          <w:u w:val="single"/>
        </w:rPr>
        <w:t>)</w:t>
      </w:r>
      <w:r w:rsidR="008B2B5C" w:rsidRPr="000D720C">
        <w:rPr>
          <w:rFonts w:cs="Times New Roman"/>
          <w:b/>
        </w:rPr>
        <w:t xml:space="preserve"> </w:t>
      </w:r>
      <w:r w:rsidRPr="000D720C">
        <w:rPr>
          <w:rFonts w:cs="Times New Roman"/>
        </w:rPr>
        <w:t xml:space="preserve">рублей (далее – Цена Договора), </w:t>
      </w:r>
      <w:r w:rsidRPr="000D720C">
        <w:rPr>
          <w:rFonts w:cs="Times New Roman"/>
          <w:iCs/>
        </w:rPr>
        <w:t xml:space="preserve">что соответствует долевому участию в строительстве </w:t>
      </w:r>
      <w:r w:rsidR="005203BC">
        <w:rPr>
          <w:rFonts w:cs="Times New Roman"/>
          <w:b/>
          <w:iCs/>
        </w:rPr>
        <w:t>_____</w:t>
      </w:r>
      <w:r w:rsidR="00DA29C7" w:rsidRPr="000D720C">
        <w:rPr>
          <w:rFonts w:cs="Times New Roman"/>
          <w:b/>
          <w:iCs/>
        </w:rPr>
        <w:t xml:space="preserve"> </w:t>
      </w:r>
      <w:proofErr w:type="spellStart"/>
      <w:r w:rsidR="00DA29C7" w:rsidRPr="000D720C">
        <w:rPr>
          <w:rFonts w:cs="Times New Roman"/>
          <w:b/>
          <w:iCs/>
          <w:u w:val="single"/>
        </w:rPr>
        <w:t>к</w:t>
      </w:r>
      <w:r w:rsidRPr="000D720C">
        <w:rPr>
          <w:rFonts w:cs="Times New Roman"/>
          <w:b/>
          <w:iCs/>
          <w:u w:val="single"/>
        </w:rPr>
        <w:t>в.м</w:t>
      </w:r>
      <w:proofErr w:type="spellEnd"/>
      <w:r w:rsidRPr="000D720C">
        <w:rPr>
          <w:rFonts w:cs="Times New Roman"/>
          <w:b/>
          <w:iCs/>
          <w:u w:val="single"/>
        </w:rPr>
        <w:t>.</w:t>
      </w:r>
      <w:r w:rsidRPr="000D720C">
        <w:rPr>
          <w:rFonts w:cs="Times New Roman"/>
          <w:b/>
          <w:iCs/>
        </w:rPr>
        <w:t xml:space="preserve"> </w:t>
      </w:r>
      <w:r w:rsidRPr="000D720C">
        <w:rPr>
          <w:rFonts w:cs="Times New Roman"/>
          <w:iCs/>
        </w:rPr>
        <w:t xml:space="preserve">проектной площади </w:t>
      </w:r>
      <w:r w:rsidRPr="000D720C">
        <w:rPr>
          <w:rFonts w:cs="Times New Roman"/>
          <w:color w:val="auto"/>
        </w:rPr>
        <w:t>Объекта долевого строительства</w:t>
      </w:r>
      <w:r w:rsidRPr="000D720C">
        <w:rPr>
          <w:rFonts w:cs="Times New Roman"/>
          <w:iCs/>
        </w:rPr>
        <w:t>. Площадь лоджий (балкона) учитывается в общую площадь без</w:t>
      </w:r>
      <w:r w:rsidR="00B51CEB" w:rsidRPr="000D720C">
        <w:rPr>
          <w:rFonts w:cs="Times New Roman"/>
          <w:iCs/>
        </w:rPr>
        <w:t xml:space="preserve"> </w:t>
      </w:r>
      <w:r w:rsidRPr="000D720C">
        <w:rPr>
          <w:rFonts w:cs="Times New Roman"/>
          <w:iCs/>
        </w:rPr>
        <w:t>понижающего коэффициента</w:t>
      </w:r>
      <w:r w:rsidR="000D2EEF" w:rsidRPr="000D720C">
        <w:rPr>
          <w:rFonts w:cs="Times New Roman"/>
          <w:iCs/>
        </w:rPr>
        <w:t>.</w:t>
      </w:r>
      <w:r w:rsidR="00B51CEB" w:rsidRPr="000D720C">
        <w:rPr>
          <w:rFonts w:cs="Times New Roman"/>
          <w:iCs/>
        </w:rPr>
        <w:t xml:space="preserve"> </w:t>
      </w:r>
      <w:r w:rsidRPr="000D720C">
        <w:rPr>
          <w:rFonts w:cs="Times New Roman"/>
          <w:color w:val="auto"/>
        </w:rPr>
        <w:t xml:space="preserve">Цена Договора </w:t>
      </w:r>
      <w:r w:rsidRPr="000D720C">
        <w:rPr>
          <w:rFonts w:cs="Times New Roman"/>
          <w:iCs/>
        </w:rPr>
        <w:t xml:space="preserve">НДС не облагается. </w:t>
      </w:r>
    </w:p>
    <w:p w14:paraId="47237FFA" w14:textId="11035711" w:rsidR="00721124" w:rsidRPr="000D720C" w:rsidRDefault="00721124" w:rsidP="00721124">
      <w:pPr>
        <w:ind w:firstLine="567"/>
        <w:jc w:val="both"/>
        <w:rPr>
          <w:rFonts w:cs="Times New Roman"/>
          <w:iCs/>
        </w:rPr>
      </w:pPr>
      <w:r w:rsidRPr="000D720C">
        <w:rPr>
          <w:rFonts w:cs="Times New Roman"/>
        </w:rPr>
        <w:t xml:space="preserve">4.3. </w:t>
      </w:r>
      <w:r w:rsidRPr="000D720C">
        <w:rPr>
          <w:rFonts w:cs="Times New Roman"/>
          <w:iCs/>
        </w:rPr>
        <w:t xml:space="preserve">Настоящим Участник и Застройщик (Оференты) предлагают </w:t>
      </w:r>
      <w:proofErr w:type="spellStart"/>
      <w:r w:rsidRPr="000D720C">
        <w:rPr>
          <w:rFonts w:cs="Times New Roman"/>
          <w:iCs/>
        </w:rPr>
        <w:t>Эскроу</w:t>
      </w:r>
      <w:proofErr w:type="spellEnd"/>
      <w:r w:rsidRPr="000D720C">
        <w:rPr>
          <w:rFonts w:cs="Times New Roman"/>
          <w:iCs/>
        </w:rPr>
        <w:t xml:space="preserve">-агенту (Акцептанту) заключить трехсторонний договор </w:t>
      </w:r>
      <w:proofErr w:type="spellStart"/>
      <w:r w:rsidRPr="000D720C">
        <w:rPr>
          <w:rFonts w:cs="Times New Roman"/>
          <w:iCs/>
        </w:rPr>
        <w:t>эскроу</w:t>
      </w:r>
      <w:proofErr w:type="spellEnd"/>
      <w:r w:rsidRPr="000D720C">
        <w:rPr>
          <w:rFonts w:cs="Times New Roman"/>
          <w:iCs/>
        </w:rPr>
        <w:t xml:space="preserve"> в рамках Условий договора счета </w:t>
      </w:r>
      <w:proofErr w:type="spellStart"/>
      <w:r w:rsidRPr="000D720C">
        <w:rPr>
          <w:rFonts w:cs="Times New Roman"/>
          <w:iCs/>
        </w:rPr>
        <w:t>эскроу</w:t>
      </w:r>
      <w:proofErr w:type="spellEnd"/>
      <w:r w:rsidRPr="000D720C">
        <w:rPr>
          <w:rFonts w:cs="Times New Roman"/>
          <w:iCs/>
        </w:rPr>
        <w:t xml:space="preserve"> в </w:t>
      </w:r>
      <w:r w:rsidR="00DA29C7" w:rsidRPr="000D720C">
        <w:rPr>
          <w:rFonts w:cs="Times New Roman"/>
          <w:iCs/>
        </w:rPr>
        <w:t>ПАО «Сбербанк</w:t>
      </w:r>
      <w:r w:rsidRPr="000D720C">
        <w:rPr>
          <w:rFonts w:cs="Times New Roman"/>
          <w:iCs/>
        </w:rPr>
        <w:t>», в рамках проведения расчетов за приобретаемое недвижимое имущество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–Условия), размещенных на официальном сайте Банка в сети Интерн</w:t>
      </w:r>
      <w:r w:rsidR="00DA29C7" w:rsidRPr="000D720C">
        <w:rPr>
          <w:rFonts w:cs="Times New Roman"/>
          <w:iCs/>
        </w:rPr>
        <w:t>ет по адресу https://www.</w:t>
      </w:r>
      <w:proofErr w:type="spellStart"/>
      <w:r w:rsidR="00DA29C7" w:rsidRPr="000D720C">
        <w:rPr>
          <w:rFonts w:cs="Times New Roman"/>
          <w:iCs/>
          <w:lang w:val="en-US"/>
        </w:rPr>
        <w:t>sberbank</w:t>
      </w:r>
      <w:proofErr w:type="spellEnd"/>
      <w:r w:rsidRPr="000D720C">
        <w:rPr>
          <w:rFonts w:cs="Times New Roman"/>
          <w:iCs/>
        </w:rPr>
        <w:t>.</w:t>
      </w:r>
      <w:proofErr w:type="spellStart"/>
      <w:r w:rsidRPr="000D720C">
        <w:rPr>
          <w:rFonts w:cs="Times New Roman"/>
          <w:iCs/>
        </w:rPr>
        <w:t>ru</w:t>
      </w:r>
      <w:proofErr w:type="spellEnd"/>
      <w:r w:rsidRPr="000D720C">
        <w:rPr>
          <w:rFonts w:cs="Times New Roman"/>
          <w:iCs/>
        </w:rPr>
        <w:t xml:space="preserve">, и настоящего Договора, путем открытия Акцептантом специального счета </w:t>
      </w:r>
      <w:proofErr w:type="spellStart"/>
      <w:r w:rsidRPr="000D720C">
        <w:rPr>
          <w:rFonts w:cs="Times New Roman"/>
          <w:iCs/>
        </w:rPr>
        <w:t>эскроу</w:t>
      </w:r>
      <w:proofErr w:type="spellEnd"/>
      <w:r w:rsidRPr="000D720C">
        <w:rPr>
          <w:rFonts w:cs="Times New Roman"/>
          <w:iCs/>
        </w:rPr>
        <w:t xml:space="preserve"> в порядке, предусмотренном Условиями (далее – Договор </w:t>
      </w:r>
      <w:proofErr w:type="spellStart"/>
      <w:r w:rsidRPr="000D720C">
        <w:rPr>
          <w:rFonts w:cs="Times New Roman"/>
          <w:iCs/>
        </w:rPr>
        <w:t>Эскроу</w:t>
      </w:r>
      <w:proofErr w:type="spellEnd"/>
      <w:r w:rsidRPr="000D720C">
        <w:rPr>
          <w:rFonts w:cs="Times New Roman"/>
          <w:iCs/>
        </w:rPr>
        <w:t>).</w:t>
      </w:r>
    </w:p>
    <w:p w14:paraId="7E2F0DA3" w14:textId="37F18797" w:rsidR="0002792A" w:rsidRPr="000D720C" w:rsidRDefault="00721124" w:rsidP="00721124">
      <w:pPr>
        <w:pStyle w:val="af5"/>
        <w:numPr>
          <w:ilvl w:val="1"/>
          <w:numId w:val="36"/>
        </w:numPr>
        <w:tabs>
          <w:tab w:val="left" w:pos="1134"/>
        </w:tabs>
        <w:ind w:left="0" w:firstLine="567"/>
        <w:jc w:val="both"/>
        <w:rPr>
          <w:rFonts w:ascii="Times New Roman" w:hAnsi="Times New Roman"/>
        </w:rPr>
      </w:pPr>
      <w:r w:rsidRPr="000D720C">
        <w:rPr>
          <w:rFonts w:ascii="Times New Roman" w:hAnsi="Times New Roman"/>
          <w:iCs/>
        </w:rPr>
        <w:t xml:space="preserve">Настоящим Застройщик соглашается на использование участником простой электронной подписи в соответствии с Федеральным законом от 06.04.2011 № 63-ФЗ «Об электронной подписи» при заключении Договора </w:t>
      </w:r>
      <w:proofErr w:type="spellStart"/>
      <w:r w:rsidRPr="000D720C">
        <w:rPr>
          <w:rFonts w:ascii="Times New Roman" w:hAnsi="Times New Roman"/>
          <w:iCs/>
        </w:rPr>
        <w:t>Эскроу</w:t>
      </w:r>
      <w:proofErr w:type="spellEnd"/>
      <w:r w:rsidRPr="000D720C">
        <w:rPr>
          <w:rFonts w:ascii="Times New Roman" w:hAnsi="Times New Roman"/>
          <w:iCs/>
        </w:rPr>
        <w:t xml:space="preserve">. </w:t>
      </w:r>
      <w:r w:rsidR="0002792A" w:rsidRPr="000D720C">
        <w:rPr>
          <w:rFonts w:ascii="Times New Roman" w:hAnsi="Times New Roman"/>
        </w:rPr>
        <w:t xml:space="preserve">Оференты считают себя заключившими Договор </w:t>
      </w:r>
      <w:proofErr w:type="spellStart"/>
      <w:r w:rsidR="0002792A" w:rsidRPr="000D720C">
        <w:rPr>
          <w:rFonts w:ascii="Times New Roman" w:hAnsi="Times New Roman"/>
        </w:rPr>
        <w:t>Эскроу</w:t>
      </w:r>
      <w:proofErr w:type="spellEnd"/>
      <w:r w:rsidR="0002792A" w:rsidRPr="000D720C">
        <w:rPr>
          <w:rFonts w:ascii="Times New Roman" w:hAnsi="Times New Roman"/>
        </w:rPr>
        <w:t xml:space="preserve"> в случае принятия (акцепта) Акцептантом настоящей оферты участника и застройщика путем открытия Акцептантом счета </w:t>
      </w:r>
      <w:proofErr w:type="spellStart"/>
      <w:r w:rsidR="0002792A" w:rsidRPr="000D720C">
        <w:rPr>
          <w:rFonts w:ascii="Times New Roman" w:hAnsi="Times New Roman"/>
        </w:rPr>
        <w:t>эскроу</w:t>
      </w:r>
      <w:proofErr w:type="spellEnd"/>
      <w:r w:rsidR="0002792A" w:rsidRPr="000D720C">
        <w:rPr>
          <w:rFonts w:ascii="Times New Roman" w:hAnsi="Times New Roman"/>
        </w:rPr>
        <w:t xml:space="preserve"> на имя участника.</w:t>
      </w:r>
    </w:p>
    <w:p w14:paraId="6E2B1E2C" w14:textId="7625569E" w:rsidR="0002792A" w:rsidRPr="000D720C" w:rsidRDefault="0002792A" w:rsidP="00A03DCE">
      <w:pPr>
        <w:pStyle w:val="af5"/>
        <w:ind w:firstLine="567"/>
        <w:jc w:val="both"/>
        <w:rPr>
          <w:rFonts w:ascii="Times New Roman" w:hAnsi="Times New Roman"/>
          <w:lang w:eastAsia="ru-RU"/>
        </w:rPr>
      </w:pPr>
      <w:r w:rsidRPr="000D720C">
        <w:rPr>
          <w:rFonts w:ascii="Times New Roman" w:hAnsi="Times New Roman"/>
          <w:lang w:eastAsia="ru-RU"/>
        </w:rPr>
        <w:lastRenderedPageBreak/>
        <w:t xml:space="preserve">Договор </w:t>
      </w:r>
      <w:proofErr w:type="spellStart"/>
      <w:r w:rsidRPr="000D720C">
        <w:rPr>
          <w:rFonts w:ascii="Times New Roman" w:hAnsi="Times New Roman"/>
          <w:lang w:eastAsia="ru-RU"/>
        </w:rPr>
        <w:t>Эскроу</w:t>
      </w:r>
      <w:proofErr w:type="spellEnd"/>
      <w:r w:rsidRPr="000D720C">
        <w:rPr>
          <w:rFonts w:ascii="Times New Roman" w:hAnsi="Times New Roman"/>
          <w:lang w:eastAsia="ru-RU"/>
        </w:rPr>
        <w:t xml:space="preserve"> считается заключенным Сторонами с даты акцептования </w:t>
      </w:r>
      <w:proofErr w:type="spellStart"/>
      <w:r w:rsidRPr="000D720C">
        <w:rPr>
          <w:rFonts w:ascii="Times New Roman" w:hAnsi="Times New Roman"/>
          <w:lang w:eastAsia="ru-RU"/>
        </w:rPr>
        <w:t>Эскроу</w:t>
      </w:r>
      <w:proofErr w:type="spellEnd"/>
      <w:r w:rsidRPr="000D720C">
        <w:rPr>
          <w:rFonts w:ascii="Times New Roman" w:hAnsi="Times New Roman"/>
          <w:lang w:eastAsia="ru-RU"/>
        </w:rPr>
        <w:t xml:space="preserve">-агентом Заявления на открытие счета </w:t>
      </w:r>
      <w:proofErr w:type="spellStart"/>
      <w:r w:rsidRPr="000D720C">
        <w:rPr>
          <w:rFonts w:ascii="Times New Roman" w:hAnsi="Times New Roman"/>
          <w:lang w:eastAsia="ru-RU"/>
        </w:rPr>
        <w:t>эскроу</w:t>
      </w:r>
      <w:proofErr w:type="spellEnd"/>
      <w:r w:rsidRPr="000D720C">
        <w:rPr>
          <w:rFonts w:ascii="Times New Roman" w:hAnsi="Times New Roman"/>
          <w:lang w:eastAsia="ru-RU"/>
        </w:rPr>
        <w:t xml:space="preserve">, представленного </w:t>
      </w:r>
      <w:r w:rsidR="009461B4" w:rsidRPr="000D720C">
        <w:rPr>
          <w:rFonts w:ascii="Times New Roman" w:hAnsi="Times New Roman"/>
          <w:lang w:eastAsia="ru-RU"/>
        </w:rPr>
        <w:t>У</w:t>
      </w:r>
      <w:r w:rsidRPr="000D720C">
        <w:rPr>
          <w:rFonts w:ascii="Times New Roman" w:hAnsi="Times New Roman"/>
          <w:lang w:eastAsia="ru-RU"/>
        </w:rPr>
        <w:t xml:space="preserve">частником, и предоставления </w:t>
      </w:r>
      <w:r w:rsidR="009461B4" w:rsidRPr="000D720C">
        <w:rPr>
          <w:rFonts w:ascii="Times New Roman" w:hAnsi="Times New Roman"/>
          <w:lang w:eastAsia="ru-RU"/>
        </w:rPr>
        <w:t>У</w:t>
      </w:r>
      <w:r w:rsidRPr="000D720C">
        <w:rPr>
          <w:rFonts w:ascii="Times New Roman" w:hAnsi="Times New Roman"/>
          <w:lang w:eastAsia="ru-RU"/>
        </w:rPr>
        <w:t xml:space="preserve">частником и </w:t>
      </w:r>
      <w:r w:rsidR="009461B4" w:rsidRPr="000D720C">
        <w:rPr>
          <w:rFonts w:ascii="Times New Roman" w:hAnsi="Times New Roman"/>
          <w:lang w:eastAsia="ru-RU"/>
        </w:rPr>
        <w:t>З</w:t>
      </w:r>
      <w:r w:rsidRPr="000D720C">
        <w:rPr>
          <w:rFonts w:ascii="Times New Roman" w:hAnsi="Times New Roman"/>
          <w:lang w:eastAsia="ru-RU"/>
        </w:rPr>
        <w:t xml:space="preserve">астройщиком необходимого перечня документов, предусмотренного </w:t>
      </w:r>
      <w:r w:rsidR="009461B4" w:rsidRPr="000D720C">
        <w:rPr>
          <w:rFonts w:ascii="Times New Roman" w:hAnsi="Times New Roman"/>
          <w:lang w:eastAsia="ru-RU"/>
        </w:rPr>
        <w:t>Условиями</w:t>
      </w:r>
      <w:r w:rsidRPr="000D720C">
        <w:rPr>
          <w:rFonts w:ascii="Times New Roman" w:hAnsi="Times New Roman"/>
          <w:lang w:eastAsia="ru-RU"/>
        </w:rPr>
        <w:t>.</w:t>
      </w:r>
    </w:p>
    <w:p w14:paraId="073176D9" w14:textId="3AE04577" w:rsidR="0002792A" w:rsidRPr="000D720C" w:rsidRDefault="0002792A" w:rsidP="00A03DCE">
      <w:pPr>
        <w:ind w:right="34" w:firstLine="567"/>
        <w:jc w:val="both"/>
        <w:rPr>
          <w:rFonts w:cs="Times New Roman"/>
          <w:iCs/>
        </w:rPr>
      </w:pPr>
      <w:r w:rsidRPr="000D720C">
        <w:rPr>
          <w:rFonts w:cs="Times New Roman"/>
          <w:iCs/>
        </w:rPr>
        <w:t xml:space="preserve">4.5. Настоящим </w:t>
      </w:r>
      <w:r w:rsidR="009461B4" w:rsidRPr="000D720C">
        <w:rPr>
          <w:rFonts w:cs="Times New Roman"/>
          <w:iCs/>
        </w:rPr>
        <w:t>З</w:t>
      </w:r>
      <w:r w:rsidRPr="000D720C">
        <w:rPr>
          <w:rFonts w:cs="Times New Roman"/>
          <w:iCs/>
        </w:rPr>
        <w:t xml:space="preserve">астройщик поручает </w:t>
      </w:r>
      <w:r w:rsidR="009461B4" w:rsidRPr="000D720C">
        <w:rPr>
          <w:rFonts w:cs="Times New Roman"/>
          <w:iCs/>
        </w:rPr>
        <w:t>У</w:t>
      </w:r>
      <w:r w:rsidRPr="000D720C">
        <w:rPr>
          <w:rFonts w:cs="Times New Roman"/>
          <w:iCs/>
        </w:rPr>
        <w:t xml:space="preserve">частнику предоставить </w:t>
      </w:r>
      <w:proofErr w:type="spellStart"/>
      <w:r w:rsidRPr="000D720C">
        <w:rPr>
          <w:rFonts w:cs="Times New Roman"/>
          <w:iCs/>
        </w:rPr>
        <w:t>Эскроу</w:t>
      </w:r>
      <w:proofErr w:type="spellEnd"/>
      <w:r w:rsidRPr="000D720C">
        <w:rPr>
          <w:rFonts w:cs="Times New Roman"/>
          <w:iCs/>
        </w:rPr>
        <w:t xml:space="preserve">-агенту документы, указанные в </w:t>
      </w:r>
      <w:r w:rsidR="009461B4" w:rsidRPr="000D720C">
        <w:rPr>
          <w:rFonts w:cs="Times New Roman"/>
          <w:iCs/>
        </w:rPr>
        <w:t>Условиях</w:t>
      </w:r>
      <w:r w:rsidRPr="000D720C">
        <w:rPr>
          <w:rFonts w:cs="Times New Roman"/>
          <w:iCs/>
        </w:rPr>
        <w:t xml:space="preserve">, для заключения Договора </w:t>
      </w:r>
      <w:proofErr w:type="spellStart"/>
      <w:r w:rsidRPr="000D720C">
        <w:rPr>
          <w:rFonts w:cs="Times New Roman"/>
          <w:iCs/>
        </w:rPr>
        <w:t>Эскроу</w:t>
      </w:r>
      <w:proofErr w:type="spellEnd"/>
      <w:r w:rsidRPr="000D720C">
        <w:rPr>
          <w:rFonts w:cs="Times New Roman"/>
          <w:iCs/>
        </w:rPr>
        <w:t xml:space="preserve"> и открытия специального счета </w:t>
      </w:r>
      <w:proofErr w:type="spellStart"/>
      <w:r w:rsidRPr="000D720C">
        <w:rPr>
          <w:rFonts w:cs="Times New Roman"/>
          <w:iCs/>
        </w:rPr>
        <w:t>эскроу</w:t>
      </w:r>
      <w:proofErr w:type="spellEnd"/>
      <w:r w:rsidRPr="000D720C">
        <w:rPr>
          <w:rFonts w:cs="Times New Roman"/>
          <w:iCs/>
        </w:rPr>
        <w:t xml:space="preserve">/внесения изменений в Договор </w:t>
      </w:r>
      <w:proofErr w:type="spellStart"/>
      <w:r w:rsidRPr="000D720C">
        <w:rPr>
          <w:rFonts w:cs="Times New Roman"/>
          <w:iCs/>
        </w:rPr>
        <w:t>Эскроу</w:t>
      </w:r>
      <w:proofErr w:type="spellEnd"/>
      <w:r w:rsidRPr="000D720C">
        <w:rPr>
          <w:rFonts w:cs="Times New Roman"/>
          <w:iCs/>
        </w:rPr>
        <w:t>.</w:t>
      </w:r>
    </w:p>
    <w:p w14:paraId="0FA915DD" w14:textId="2FE2F8E9" w:rsidR="0002792A" w:rsidRPr="000D720C" w:rsidRDefault="0002792A" w:rsidP="004648EE">
      <w:pPr>
        <w:ind w:right="34" w:firstLine="567"/>
        <w:jc w:val="both"/>
        <w:rPr>
          <w:rFonts w:cs="Times New Roman"/>
          <w:iCs/>
        </w:rPr>
      </w:pPr>
      <w:r w:rsidRPr="000D720C">
        <w:rPr>
          <w:rFonts w:cs="Times New Roman"/>
          <w:iCs/>
        </w:rPr>
        <w:t>4.</w:t>
      </w:r>
      <w:r w:rsidR="00DF2C87" w:rsidRPr="000D720C">
        <w:rPr>
          <w:rFonts w:cs="Times New Roman"/>
          <w:iCs/>
        </w:rPr>
        <w:t xml:space="preserve">6. </w:t>
      </w:r>
      <w:r w:rsidRPr="000D720C">
        <w:rPr>
          <w:rFonts w:cs="Times New Roman"/>
          <w:iCs/>
        </w:rPr>
        <w:t xml:space="preserve">Участник обязуется в течение 5 (Пяти) </w:t>
      </w:r>
      <w:bookmarkStart w:id="0" w:name="_Hlk524441301"/>
      <w:r w:rsidRPr="000D720C">
        <w:rPr>
          <w:rFonts w:cs="Times New Roman"/>
          <w:iCs/>
        </w:rPr>
        <w:t>рабочих</w:t>
      </w:r>
      <w:bookmarkEnd w:id="0"/>
      <w:r w:rsidRPr="000D720C">
        <w:rPr>
          <w:rFonts w:cs="Times New Roman"/>
          <w:iCs/>
        </w:rPr>
        <w:t xml:space="preserve"> дней с даты государственной регистрации настоящего Договора предоставить </w:t>
      </w:r>
      <w:proofErr w:type="spellStart"/>
      <w:r w:rsidRPr="000D720C">
        <w:rPr>
          <w:rFonts w:cs="Times New Roman"/>
          <w:iCs/>
        </w:rPr>
        <w:t>Эскроу</w:t>
      </w:r>
      <w:proofErr w:type="spellEnd"/>
      <w:r w:rsidRPr="000D720C">
        <w:rPr>
          <w:rFonts w:cs="Times New Roman"/>
          <w:iCs/>
        </w:rPr>
        <w:t xml:space="preserve">-агенту настоящий Договор, содержащий оферты участника и застройщика о заключении Договора </w:t>
      </w:r>
      <w:proofErr w:type="spellStart"/>
      <w:r w:rsidRPr="000D720C">
        <w:rPr>
          <w:rFonts w:cs="Times New Roman"/>
          <w:iCs/>
        </w:rPr>
        <w:t>Эскроу</w:t>
      </w:r>
      <w:proofErr w:type="spellEnd"/>
      <w:r w:rsidRPr="000D720C">
        <w:rPr>
          <w:rFonts w:cs="Times New Roman"/>
          <w:iCs/>
        </w:rPr>
        <w:t xml:space="preserve">, подать заявление на открытие счета </w:t>
      </w:r>
      <w:proofErr w:type="spellStart"/>
      <w:r w:rsidRPr="000D720C">
        <w:rPr>
          <w:rFonts w:cs="Times New Roman"/>
          <w:iCs/>
        </w:rPr>
        <w:t>эскроу</w:t>
      </w:r>
      <w:proofErr w:type="spellEnd"/>
      <w:r w:rsidRPr="000D720C">
        <w:rPr>
          <w:rFonts w:cs="Times New Roman"/>
          <w:iCs/>
        </w:rPr>
        <w:t xml:space="preserve"> и внести на счет </w:t>
      </w:r>
      <w:proofErr w:type="spellStart"/>
      <w:r w:rsidRPr="000D720C">
        <w:rPr>
          <w:rFonts w:cs="Times New Roman"/>
          <w:iCs/>
        </w:rPr>
        <w:t>эскроу</w:t>
      </w:r>
      <w:proofErr w:type="spellEnd"/>
      <w:r w:rsidRPr="000D720C">
        <w:rPr>
          <w:rFonts w:cs="Times New Roman"/>
          <w:iCs/>
        </w:rPr>
        <w:t xml:space="preserve"> цену настоящего Договора (депонируемую сумму) в размере, указанном в </w:t>
      </w:r>
      <w:r w:rsidR="006B1FAE" w:rsidRPr="000D720C">
        <w:rPr>
          <w:rFonts w:cs="Times New Roman"/>
          <w:iCs/>
        </w:rPr>
        <w:t xml:space="preserve">п.4.2. </w:t>
      </w:r>
      <w:r w:rsidRPr="000D720C">
        <w:rPr>
          <w:rFonts w:cs="Times New Roman"/>
          <w:iCs/>
        </w:rPr>
        <w:t>настоящего Договора</w:t>
      </w:r>
      <w:r w:rsidR="00654869" w:rsidRPr="000D720C">
        <w:rPr>
          <w:rFonts w:cs="Times New Roman"/>
          <w:iCs/>
        </w:rPr>
        <w:t>, и в срок, указанный в п. 4.7. настоящего Договора</w:t>
      </w:r>
      <w:r w:rsidRPr="000D720C">
        <w:rPr>
          <w:rFonts w:cs="Times New Roman"/>
          <w:iCs/>
        </w:rPr>
        <w:t>.</w:t>
      </w:r>
    </w:p>
    <w:p w14:paraId="64B86725" w14:textId="1703510C" w:rsidR="0002792A" w:rsidRPr="000D720C" w:rsidRDefault="0002792A" w:rsidP="004648EE">
      <w:pPr>
        <w:ind w:firstLine="567"/>
        <w:jc w:val="both"/>
        <w:rPr>
          <w:rFonts w:cs="Times New Roman"/>
          <w:iCs/>
        </w:rPr>
      </w:pPr>
      <w:r w:rsidRPr="000D720C">
        <w:rPr>
          <w:rFonts w:cs="Times New Roman"/>
          <w:iCs/>
        </w:rPr>
        <w:t xml:space="preserve">Реквизиты счета участника, открытого у </w:t>
      </w:r>
      <w:proofErr w:type="spellStart"/>
      <w:r w:rsidRPr="000D720C">
        <w:rPr>
          <w:rFonts w:cs="Times New Roman"/>
          <w:iCs/>
        </w:rPr>
        <w:t>Эскроу</w:t>
      </w:r>
      <w:proofErr w:type="spellEnd"/>
      <w:r w:rsidRPr="000D720C">
        <w:rPr>
          <w:rFonts w:cs="Times New Roman"/>
          <w:iCs/>
        </w:rPr>
        <w:t xml:space="preserve">-агента, для возврата депонируемой суммы, при наличии оснований по Договору </w:t>
      </w:r>
      <w:proofErr w:type="spellStart"/>
      <w:r w:rsidRPr="000D720C">
        <w:rPr>
          <w:rFonts w:cs="Times New Roman"/>
          <w:iCs/>
        </w:rPr>
        <w:t>Эскроу</w:t>
      </w:r>
      <w:proofErr w:type="spellEnd"/>
      <w:r w:rsidRPr="000D720C">
        <w:rPr>
          <w:rFonts w:cs="Times New Roman"/>
          <w:iCs/>
        </w:rPr>
        <w:t xml:space="preserve">, а также информация о залогодержателе и реквизиты </w:t>
      </w:r>
      <w:r w:rsidR="00721124" w:rsidRPr="000D720C">
        <w:rPr>
          <w:rFonts w:cs="Times New Roman"/>
          <w:iCs/>
        </w:rPr>
        <w:t>расчетного</w:t>
      </w:r>
      <w:r w:rsidRPr="000D720C">
        <w:rPr>
          <w:rFonts w:cs="Times New Roman"/>
          <w:iCs/>
        </w:rPr>
        <w:t xml:space="preserve"> счета, на который </w:t>
      </w:r>
      <w:proofErr w:type="spellStart"/>
      <w:r w:rsidRPr="000D720C">
        <w:rPr>
          <w:rFonts w:cs="Times New Roman"/>
          <w:iCs/>
        </w:rPr>
        <w:t>Эскроу</w:t>
      </w:r>
      <w:proofErr w:type="spellEnd"/>
      <w:r w:rsidRPr="000D720C">
        <w:rPr>
          <w:rFonts w:cs="Times New Roman"/>
          <w:iCs/>
        </w:rPr>
        <w:t xml:space="preserve">-агентом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w:t>
      </w:r>
      <w:proofErr w:type="spellStart"/>
      <w:r w:rsidRPr="000D720C">
        <w:rPr>
          <w:rFonts w:cs="Times New Roman"/>
          <w:iCs/>
        </w:rPr>
        <w:t>эскроу</w:t>
      </w:r>
      <w:proofErr w:type="spellEnd"/>
      <w:r w:rsidRPr="000D720C">
        <w:rPr>
          <w:rFonts w:cs="Times New Roman"/>
          <w:iCs/>
        </w:rPr>
        <w:t>.</w:t>
      </w:r>
    </w:p>
    <w:p w14:paraId="1159E88F" w14:textId="454B8DCE" w:rsidR="0002792A" w:rsidRPr="000D720C" w:rsidRDefault="00CC496C" w:rsidP="004648EE">
      <w:pPr>
        <w:ind w:firstLine="567"/>
        <w:jc w:val="both"/>
        <w:rPr>
          <w:rFonts w:cs="Times New Roman"/>
          <w:iCs/>
        </w:rPr>
      </w:pPr>
      <w:r w:rsidRPr="000D720C">
        <w:rPr>
          <w:rFonts w:cs="Times New Roman"/>
          <w:iCs/>
        </w:rPr>
        <w:t>4.7</w:t>
      </w:r>
      <w:r w:rsidR="0002792A" w:rsidRPr="000D720C">
        <w:rPr>
          <w:rFonts w:cs="Times New Roman"/>
          <w:iCs/>
        </w:rPr>
        <w:t>. Участник (Депонент) обязуется</w:t>
      </w:r>
      <w:r w:rsidR="00654869" w:rsidRPr="000D720C">
        <w:rPr>
          <w:rFonts w:cs="Times New Roman"/>
          <w:iCs/>
        </w:rPr>
        <w:t xml:space="preserve"> в срок, указанный п.4.8 настоящего Договора, но в любом случае</w:t>
      </w:r>
      <w:r w:rsidR="00453EC4" w:rsidRPr="000D720C">
        <w:rPr>
          <w:rFonts w:cs="Times New Roman"/>
        </w:rPr>
        <w:t xml:space="preserve"> </w:t>
      </w:r>
      <w:r w:rsidR="00453EC4" w:rsidRPr="000D720C">
        <w:rPr>
          <w:rFonts w:cs="Times New Roman"/>
          <w:iCs/>
        </w:rPr>
        <w:t>не позднее 3 (Третьего) рабочего дня, предшествующего предполагаемой дате ввода в эксплуатацию Объекта недвижимости,</w:t>
      </w:r>
      <w:r w:rsidR="0002792A" w:rsidRPr="000D720C">
        <w:rPr>
          <w:rFonts w:cs="Times New Roman"/>
          <w:iCs/>
        </w:rPr>
        <w:t xml:space="preserve"> внести денежные средства (депонируемую сумму) в счет уплаты цены настоящего Договора на специальный счет </w:t>
      </w:r>
      <w:proofErr w:type="spellStart"/>
      <w:r w:rsidR="0002792A" w:rsidRPr="000D720C">
        <w:rPr>
          <w:rFonts w:cs="Times New Roman"/>
          <w:iCs/>
        </w:rPr>
        <w:t>эскроу</w:t>
      </w:r>
      <w:proofErr w:type="spellEnd"/>
      <w:r w:rsidR="0002792A" w:rsidRPr="000D720C">
        <w:rPr>
          <w:rFonts w:cs="Times New Roman"/>
          <w:iCs/>
        </w:rPr>
        <w:t xml:space="preserve">, открываемый у </w:t>
      </w:r>
      <w:proofErr w:type="spellStart"/>
      <w:r w:rsidR="0002792A" w:rsidRPr="000D720C">
        <w:rPr>
          <w:rFonts w:cs="Times New Roman"/>
          <w:iCs/>
        </w:rPr>
        <w:t>Эскроу</w:t>
      </w:r>
      <w:proofErr w:type="spellEnd"/>
      <w:r w:rsidR="0002792A" w:rsidRPr="000D720C">
        <w:rPr>
          <w:rFonts w:cs="Times New Roman"/>
          <w:iCs/>
        </w:rPr>
        <w:t xml:space="preserve">-агента по Договору </w:t>
      </w:r>
      <w:proofErr w:type="spellStart"/>
      <w:r w:rsidR="0002792A" w:rsidRPr="000D720C">
        <w:rPr>
          <w:rFonts w:cs="Times New Roman"/>
          <w:iCs/>
        </w:rPr>
        <w:t>Эскроу</w:t>
      </w:r>
      <w:proofErr w:type="spellEnd"/>
      <w:r w:rsidR="0002792A" w:rsidRPr="000D720C">
        <w:rPr>
          <w:rFonts w:cs="Times New Roman"/>
          <w:iCs/>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 </w:t>
      </w:r>
    </w:p>
    <w:p w14:paraId="069B9C4C" w14:textId="77777777" w:rsidR="00533D69" w:rsidRPr="000D720C" w:rsidRDefault="0002792A" w:rsidP="00533D69">
      <w:pPr>
        <w:ind w:firstLine="567"/>
        <w:jc w:val="both"/>
        <w:rPr>
          <w:rFonts w:cs="Times New Roman"/>
          <w:kern w:val="3"/>
          <w:lang w:eastAsia="zh-CN" w:bidi="hi-IN"/>
        </w:rPr>
      </w:pPr>
      <w:proofErr w:type="spellStart"/>
      <w:r w:rsidRPr="000D720C">
        <w:rPr>
          <w:rFonts w:cs="Times New Roman"/>
          <w:iCs/>
        </w:rPr>
        <w:t>Эскроу</w:t>
      </w:r>
      <w:proofErr w:type="spellEnd"/>
      <w:r w:rsidRPr="000D720C">
        <w:rPr>
          <w:rFonts w:cs="Times New Roman"/>
          <w:iCs/>
        </w:rPr>
        <w:t>-агент/Акцептант</w:t>
      </w:r>
      <w:r w:rsidR="00136BAC" w:rsidRPr="000D720C">
        <w:rPr>
          <w:rFonts w:cs="Times New Roman"/>
          <w:iCs/>
        </w:rPr>
        <w:t xml:space="preserve"> </w:t>
      </w:r>
      <w:r w:rsidR="00533D69" w:rsidRPr="00E953A9">
        <w:rPr>
          <w:rFonts w:cs="Times New Roman"/>
        </w:rPr>
        <w:t>Публичное акционерное общество «Сбербанк России»</w:t>
      </w:r>
      <w:r w:rsidR="00533D69" w:rsidRPr="00E953A9">
        <w:rPr>
          <w:rFonts w:cs="Times New Roman"/>
          <w:kern w:val="3"/>
          <w:lang w:eastAsia="zh-CN" w:bidi="hi-IN"/>
        </w:rPr>
        <w:t xml:space="preserve"> (сокращенное наименование – ПАО «Сбербанк России») адрес места нахождения: </w:t>
      </w:r>
      <w:r w:rsidR="00533D69" w:rsidRPr="00E953A9">
        <w:rPr>
          <w:rFonts w:cs="Times New Roman"/>
        </w:rPr>
        <w:t>Российская Федерация, 117312, г. Москва, ул. Вавилова, д.19</w:t>
      </w:r>
      <w:r w:rsidR="00533D69" w:rsidRPr="00E953A9">
        <w:rPr>
          <w:rFonts w:cs="Times New Roman"/>
          <w:kern w:val="3"/>
          <w:lang w:eastAsia="zh-CN" w:bidi="hi-IN"/>
        </w:rPr>
        <w:t xml:space="preserve"> 295011, адрес почтовый: </w:t>
      </w:r>
      <w:r w:rsidR="00533D69" w:rsidRPr="00E953A9">
        <w:rPr>
          <w:rFonts w:cs="Times New Roman"/>
        </w:rPr>
        <w:t>344068 г. Ростов-на-Дону, ул. Евдокимова, 37, Юго-Западный банк ПАО Сбербанк</w:t>
      </w:r>
      <w:r w:rsidR="00533D69" w:rsidRPr="00E953A9">
        <w:rPr>
          <w:rFonts w:cs="Times New Roman"/>
          <w:kern w:val="3"/>
          <w:lang w:eastAsia="zh-CN" w:bidi="hi-IN"/>
        </w:rPr>
        <w:t xml:space="preserve">, ОГРН </w:t>
      </w:r>
      <w:r w:rsidR="00533D69" w:rsidRPr="00E953A9">
        <w:rPr>
          <w:rFonts w:cs="Times New Roman"/>
        </w:rPr>
        <w:t>1027700132195</w:t>
      </w:r>
      <w:r w:rsidR="00533D69" w:rsidRPr="00E953A9">
        <w:rPr>
          <w:rFonts w:cs="Times New Roman"/>
          <w:kern w:val="3"/>
          <w:lang w:eastAsia="zh-CN" w:bidi="hi-IN"/>
        </w:rPr>
        <w:t xml:space="preserve">, ИНН </w:t>
      </w:r>
      <w:r w:rsidR="00533D69" w:rsidRPr="00E953A9">
        <w:rPr>
          <w:rFonts w:cs="Times New Roman"/>
        </w:rPr>
        <w:t>7707083893</w:t>
      </w:r>
      <w:r w:rsidR="00533D69" w:rsidRPr="00E953A9">
        <w:rPr>
          <w:rFonts w:cs="Times New Roman"/>
          <w:kern w:val="3"/>
          <w:lang w:eastAsia="zh-CN" w:bidi="hi-IN"/>
        </w:rPr>
        <w:t xml:space="preserve">, КПП </w:t>
      </w:r>
      <w:r w:rsidR="00533D69" w:rsidRPr="00E953A9">
        <w:rPr>
          <w:rFonts w:cs="Times New Roman"/>
        </w:rPr>
        <w:t>784243001</w:t>
      </w:r>
      <w:r w:rsidR="00533D69" w:rsidRPr="00E953A9">
        <w:rPr>
          <w:rFonts w:cs="Times New Roman"/>
          <w:kern w:val="3"/>
          <w:lang w:eastAsia="zh-CN" w:bidi="hi-IN"/>
        </w:rPr>
        <w:t xml:space="preserve"> к/счет № </w:t>
      </w:r>
      <w:r w:rsidR="00533D69" w:rsidRPr="00E953A9">
        <w:rPr>
          <w:rFonts w:cs="Times New Roman"/>
        </w:rPr>
        <w:t>30101810600000000602</w:t>
      </w:r>
      <w:r w:rsidR="00533D69" w:rsidRPr="00E953A9">
        <w:rPr>
          <w:rFonts w:cs="Times New Roman"/>
          <w:kern w:val="3"/>
          <w:lang w:eastAsia="zh-CN" w:bidi="hi-IN"/>
        </w:rPr>
        <w:t xml:space="preserve">, БИК </w:t>
      </w:r>
      <w:r w:rsidR="00533D69" w:rsidRPr="00E953A9">
        <w:rPr>
          <w:rFonts w:cs="Times New Roman"/>
        </w:rPr>
        <w:t>046015602</w:t>
      </w:r>
    </w:p>
    <w:p w14:paraId="0F940EB5" w14:textId="49F55204" w:rsidR="0002792A" w:rsidRPr="000D720C" w:rsidRDefault="0002792A" w:rsidP="006547CA">
      <w:pPr>
        <w:ind w:firstLine="567"/>
        <w:jc w:val="both"/>
        <w:rPr>
          <w:rFonts w:cs="Times New Roman"/>
          <w:iCs/>
        </w:rPr>
      </w:pPr>
      <w:r w:rsidRPr="000D720C">
        <w:rPr>
          <w:rFonts w:cs="Times New Roman"/>
          <w:iCs/>
        </w:rPr>
        <w:t>Участник/Депонент:</w:t>
      </w:r>
      <w:r w:rsidR="00E953A9">
        <w:rPr>
          <w:rFonts w:cs="Times New Roman"/>
          <w:iCs/>
        </w:rPr>
        <w:t xml:space="preserve"> </w:t>
      </w:r>
      <w:r w:rsidR="005203BC">
        <w:rPr>
          <w:rFonts w:cs="Times New Roman"/>
          <w:b/>
          <w:iCs/>
        </w:rPr>
        <w:t>____________________________________</w:t>
      </w:r>
    </w:p>
    <w:p w14:paraId="3E04E509" w14:textId="04E5AD69" w:rsidR="00CC496C" w:rsidRPr="000D720C" w:rsidRDefault="0002792A" w:rsidP="006547CA">
      <w:pPr>
        <w:ind w:firstLine="567"/>
        <w:jc w:val="both"/>
        <w:rPr>
          <w:rFonts w:cs="Times New Roman"/>
          <w:bCs/>
          <w:spacing w:val="2"/>
        </w:rPr>
      </w:pPr>
      <w:r w:rsidRPr="000D720C">
        <w:rPr>
          <w:rFonts w:cs="Times New Roman"/>
          <w:iCs/>
        </w:rPr>
        <w:t xml:space="preserve">Застройщик/Бенефициар: </w:t>
      </w:r>
      <w:r w:rsidR="00CC496C" w:rsidRPr="000D720C">
        <w:rPr>
          <w:rFonts w:cs="Times New Roman"/>
          <w:b/>
          <w:bCs/>
          <w:spacing w:val="2"/>
        </w:rPr>
        <w:t>Общество с ограниченной ответственностью "Специализированный застройщик "</w:t>
      </w:r>
      <w:r w:rsidR="00533D69" w:rsidRPr="000D720C">
        <w:rPr>
          <w:rFonts w:cs="Times New Roman"/>
          <w:b/>
          <w:bCs/>
          <w:spacing w:val="2"/>
        </w:rPr>
        <w:t>Эталон</w:t>
      </w:r>
      <w:r w:rsidR="00CC496C" w:rsidRPr="000D720C">
        <w:rPr>
          <w:rFonts w:cs="Times New Roman"/>
          <w:b/>
          <w:bCs/>
          <w:spacing w:val="2"/>
        </w:rPr>
        <w:t>"</w:t>
      </w:r>
      <w:r w:rsidR="00CC496C" w:rsidRPr="000D720C">
        <w:rPr>
          <w:rFonts w:cs="Times New Roman"/>
          <w:bCs/>
          <w:spacing w:val="2"/>
        </w:rPr>
        <w:t xml:space="preserve"> </w:t>
      </w:r>
      <w:r w:rsidR="009A5F2D" w:rsidRPr="000D720C">
        <w:rPr>
          <w:rFonts w:cs="Times New Roman"/>
          <w:bCs/>
          <w:spacing w:val="2"/>
        </w:rPr>
        <w:t>(</w:t>
      </w:r>
      <w:r w:rsidR="00CC496C" w:rsidRPr="000D720C">
        <w:rPr>
          <w:rFonts w:cs="Times New Roman"/>
          <w:bCs/>
          <w:spacing w:val="2"/>
        </w:rPr>
        <w:t>ОГРН</w:t>
      </w:r>
      <w:r w:rsidR="007F171F" w:rsidRPr="000D720C">
        <w:rPr>
          <w:rFonts w:cs="Times New Roman"/>
          <w:bCs/>
          <w:spacing w:val="2"/>
        </w:rPr>
        <w:t xml:space="preserve"> </w:t>
      </w:r>
      <w:r w:rsidR="00533D69" w:rsidRPr="000D720C">
        <w:rPr>
          <w:rFonts w:cs="Times New Roman"/>
          <w:color w:val="555555"/>
          <w:shd w:val="clear" w:color="auto" w:fill="FFFFFF"/>
        </w:rPr>
        <w:t>1219100000360</w:t>
      </w:r>
      <w:r w:rsidR="00CC496C" w:rsidRPr="000D720C">
        <w:rPr>
          <w:rFonts w:cs="Times New Roman"/>
          <w:bCs/>
          <w:spacing w:val="2"/>
        </w:rPr>
        <w:t>; ИНН</w:t>
      </w:r>
      <w:r w:rsidR="007F171F" w:rsidRPr="000D720C">
        <w:rPr>
          <w:rFonts w:cs="Times New Roman"/>
          <w:bCs/>
          <w:spacing w:val="2"/>
        </w:rPr>
        <w:t xml:space="preserve"> </w:t>
      </w:r>
      <w:r w:rsidR="00533D69" w:rsidRPr="000D720C">
        <w:rPr>
          <w:rFonts w:cs="Times New Roman"/>
        </w:rPr>
        <w:t>9102270034</w:t>
      </w:r>
      <w:r w:rsidR="00CC496C" w:rsidRPr="000D720C">
        <w:rPr>
          <w:rFonts w:cs="Times New Roman"/>
          <w:bCs/>
          <w:spacing w:val="2"/>
        </w:rPr>
        <w:t>; КПП</w:t>
      </w:r>
      <w:r w:rsidR="007F171F" w:rsidRPr="000D720C">
        <w:rPr>
          <w:rFonts w:cs="Times New Roman"/>
          <w:bCs/>
          <w:spacing w:val="2"/>
        </w:rPr>
        <w:t xml:space="preserve"> </w:t>
      </w:r>
      <w:r w:rsidR="007F171F" w:rsidRPr="000D720C">
        <w:rPr>
          <w:rFonts w:cs="Times New Roman"/>
        </w:rPr>
        <w:t>910201001</w:t>
      </w:r>
      <w:r w:rsidR="00CC496C" w:rsidRPr="000D720C">
        <w:rPr>
          <w:rFonts w:cs="Times New Roman"/>
          <w:bCs/>
          <w:spacing w:val="2"/>
        </w:rPr>
        <w:t>; Р/с</w:t>
      </w:r>
      <w:r w:rsidR="006547CA" w:rsidRPr="000D720C">
        <w:rPr>
          <w:rFonts w:cs="Times New Roman"/>
          <w:bCs/>
          <w:spacing w:val="2"/>
        </w:rPr>
        <w:t xml:space="preserve"> </w:t>
      </w:r>
      <w:r w:rsidR="00533D69" w:rsidRPr="000D720C">
        <w:rPr>
          <w:rFonts w:cs="Times New Roman"/>
        </w:rPr>
        <w:t>4070281015200000</w:t>
      </w:r>
      <w:r w:rsidR="00C2411F">
        <w:rPr>
          <w:rFonts w:cs="Times New Roman"/>
        </w:rPr>
        <w:t>8303</w:t>
      </w:r>
      <w:r w:rsidR="00CC496C" w:rsidRPr="000D720C">
        <w:rPr>
          <w:rFonts w:cs="Times New Roman"/>
          <w:bCs/>
          <w:spacing w:val="2"/>
        </w:rPr>
        <w:t xml:space="preserve"> в </w:t>
      </w:r>
      <w:r w:rsidR="00C2411F">
        <w:rPr>
          <w:rFonts w:cs="Times New Roman"/>
          <w:bCs/>
          <w:spacing w:val="2"/>
        </w:rPr>
        <w:t xml:space="preserve">ЮГО-ЗАПАДНЫЙ БАНК </w:t>
      </w:r>
      <w:r w:rsidR="00533D69" w:rsidRPr="000D720C">
        <w:rPr>
          <w:rFonts w:cs="Times New Roman"/>
          <w:bCs/>
          <w:spacing w:val="2"/>
        </w:rPr>
        <w:t>П</w:t>
      </w:r>
      <w:r w:rsidR="00C2411F">
        <w:rPr>
          <w:rFonts w:cs="Times New Roman"/>
          <w:bCs/>
          <w:spacing w:val="2"/>
        </w:rPr>
        <w:t>АО СБЕРБАНК</w:t>
      </w:r>
      <w:r w:rsidR="00CC496C" w:rsidRPr="000D720C">
        <w:rPr>
          <w:rFonts w:cs="Times New Roman"/>
          <w:bCs/>
          <w:spacing w:val="2"/>
        </w:rPr>
        <w:t xml:space="preserve">, БИК </w:t>
      </w:r>
      <w:r w:rsidR="00533D69" w:rsidRPr="000D720C">
        <w:rPr>
          <w:rFonts w:cs="Times New Roman"/>
          <w:bCs/>
          <w:spacing w:val="2"/>
        </w:rPr>
        <w:t>046015602</w:t>
      </w:r>
      <w:r w:rsidR="009A5F2D" w:rsidRPr="000D720C">
        <w:rPr>
          <w:rFonts w:cs="Times New Roman"/>
          <w:bCs/>
          <w:spacing w:val="2"/>
        </w:rPr>
        <w:t>).</w:t>
      </w:r>
    </w:p>
    <w:p w14:paraId="5CD35559" w14:textId="00D918AC" w:rsidR="0002792A" w:rsidRPr="000D720C" w:rsidRDefault="0002792A" w:rsidP="006547CA">
      <w:pPr>
        <w:ind w:firstLine="567"/>
        <w:jc w:val="both"/>
        <w:rPr>
          <w:rFonts w:cs="Times New Roman"/>
          <w:iCs/>
        </w:rPr>
      </w:pPr>
      <w:r w:rsidRPr="000D720C">
        <w:rPr>
          <w:rFonts w:cs="Times New Roman"/>
          <w:iCs/>
        </w:rPr>
        <w:t>Депонируемая сумма</w:t>
      </w:r>
      <w:r w:rsidR="00973540" w:rsidRPr="000D720C">
        <w:rPr>
          <w:rFonts w:cs="Times New Roman"/>
          <w:iCs/>
        </w:rPr>
        <w:t xml:space="preserve"> </w:t>
      </w:r>
      <w:r w:rsidR="005203BC">
        <w:rPr>
          <w:rFonts w:cs="Times New Roman"/>
          <w:b/>
          <w:color w:val="auto"/>
        </w:rPr>
        <w:t>____________, ____</w:t>
      </w:r>
      <w:r w:rsidR="00533D69" w:rsidRPr="000D720C">
        <w:rPr>
          <w:rFonts w:cs="Times New Roman"/>
          <w:b/>
          <w:u w:val="single"/>
        </w:rPr>
        <w:t xml:space="preserve"> (</w:t>
      </w:r>
      <w:r w:rsidR="005203BC">
        <w:rPr>
          <w:rFonts w:cs="Times New Roman"/>
          <w:b/>
          <w:u w:val="single"/>
        </w:rPr>
        <w:t>__________________________________</w:t>
      </w:r>
      <w:r w:rsidR="00533D69" w:rsidRPr="000D720C">
        <w:rPr>
          <w:rFonts w:cs="Times New Roman"/>
          <w:b/>
          <w:u w:val="single"/>
        </w:rPr>
        <w:t>)</w:t>
      </w:r>
      <w:r w:rsidRPr="000D720C">
        <w:rPr>
          <w:rFonts w:cs="Times New Roman"/>
          <w:iCs/>
        </w:rPr>
        <w:t xml:space="preserve"> </w:t>
      </w:r>
      <w:r w:rsidR="00721124" w:rsidRPr="000D720C">
        <w:rPr>
          <w:rFonts w:cs="Times New Roman"/>
          <w:iCs/>
        </w:rPr>
        <w:t>рублей.</w:t>
      </w:r>
    </w:p>
    <w:p w14:paraId="327E1152" w14:textId="4E8E79A7" w:rsidR="0002792A" w:rsidRPr="000D720C" w:rsidRDefault="0002792A" w:rsidP="006547CA">
      <w:pPr>
        <w:ind w:firstLine="567"/>
        <w:jc w:val="both"/>
        <w:rPr>
          <w:rFonts w:cs="Times New Roman"/>
          <w:iCs/>
        </w:rPr>
      </w:pPr>
      <w:r w:rsidRPr="000D720C">
        <w:rPr>
          <w:rFonts w:cs="Times New Roman"/>
          <w:iCs/>
        </w:rPr>
        <w:t xml:space="preserve">Срок условного депонирования денежных средств </w:t>
      </w:r>
      <w:r w:rsidR="00570AB6" w:rsidRPr="000D720C">
        <w:rPr>
          <w:rFonts w:cs="Times New Roman"/>
          <w:b/>
          <w:iCs/>
        </w:rPr>
        <w:t xml:space="preserve">до </w:t>
      </w:r>
      <w:r w:rsidR="00F83AC2" w:rsidRPr="000D720C">
        <w:rPr>
          <w:rFonts w:cs="Times New Roman"/>
          <w:b/>
          <w:iCs/>
        </w:rPr>
        <w:t>3</w:t>
      </w:r>
      <w:r w:rsidR="00B20F5F" w:rsidRPr="000D720C">
        <w:rPr>
          <w:rFonts w:cs="Times New Roman"/>
          <w:b/>
          <w:iCs/>
        </w:rPr>
        <w:t>0</w:t>
      </w:r>
      <w:r w:rsidR="00F83AC2" w:rsidRPr="000D720C">
        <w:rPr>
          <w:rFonts w:cs="Times New Roman"/>
          <w:b/>
          <w:iCs/>
        </w:rPr>
        <w:t>.0</w:t>
      </w:r>
      <w:r w:rsidR="00B20F5F" w:rsidRPr="000D720C">
        <w:rPr>
          <w:rFonts w:cs="Times New Roman"/>
          <w:b/>
          <w:iCs/>
        </w:rPr>
        <w:t>6</w:t>
      </w:r>
      <w:r w:rsidR="00F83AC2" w:rsidRPr="000D720C">
        <w:rPr>
          <w:rFonts w:cs="Times New Roman"/>
          <w:b/>
          <w:iCs/>
        </w:rPr>
        <w:t>.202</w:t>
      </w:r>
      <w:r w:rsidR="00533D69" w:rsidRPr="000D720C">
        <w:rPr>
          <w:rFonts w:cs="Times New Roman"/>
          <w:b/>
          <w:iCs/>
        </w:rPr>
        <w:t>8</w:t>
      </w:r>
      <w:r w:rsidR="00F83AC2" w:rsidRPr="000D720C">
        <w:rPr>
          <w:rFonts w:cs="Times New Roman"/>
          <w:b/>
          <w:iCs/>
        </w:rPr>
        <w:t xml:space="preserve"> </w:t>
      </w:r>
      <w:r w:rsidR="00570AB6" w:rsidRPr="000D720C">
        <w:rPr>
          <w:rFonts w:cs="Times New Roman"/>
          <w:b/>
          <w:iCs/>
        </w:rPr>
        <w:t>г.</w:t>
      </w:r>
    </w:p>
    <w:p w14:paraId="296B5666" w14:textId="77777777" w:rsidR="001413F5" w:rsidRPr="000D720C" w:rsidRDefault="001413F5" w:rsidP="006547CA">
      <w:pPr>
        <w:ind w:firstLine="567"/>
        <w:jc w:val="both"/>
        <w:rPr>
          <w:rFonts w:cs="Times New Roman"/>
        </w:rPr>
      </w:pPr>
      <w:r w:rsidRPr="000D720C">
        <w:rPr>
          <w:rFonts w:cs="Times New Roman"/>
        </w:rPr>
        <w:t>Объект долевого строительства – Объект долевого строительства, указанный в п. 2.1.1. настоящего Договора.</w:t>
      </w:r>
    </w:p>
    <w:p w14:paraId="15DE5834" w14:textId="7E8BEE13" w:rsidR="00453EC4" w:rsidRPr="000D720C" w:rsidRDefault="00453EC4" w:rsidP="00453EC4">
      <w:pPr>
        <w:ind w:firstLine="567"/>
        <w:jc w:val="both"/>
        <w:rPr>
          <w:rFonts w:cs="Times New Roman"/>
        </w:rPr>
      </w:pPr>
      <w:r w:rsidRPr="000D720C">
        <w:rPr>
          <w:rFonts w:cs="Times New Roman"/>
        </w:rPr>
        <w:t xml:space="preserve">4.7.1. Настоящим участник и застройщик (Оференты) предлагают </w:t>
      </w:r>
      <w:proofErr w:type="spellStart"/>
      <w:r w:rsidRPr="000D720C">
        <w:rPr>
          <w:rFonts w:cs="Times New Roman"/>
        </w:rPr>
        <w:t>Эскроу</w:t>
      </w:r>
      <w:proofErr w:type="spellEnd"/>
      <w:r w:rsidRPr="000D720C">
        <w:rPr>
          <w:rFonts w:cs="Times New Roman"/>
        </w:rPr>
        <w:t xml:space="preserve">-агенту (Акцептанту) внести изменения в Договор </w:t>
      </w:r>
      <w:proofErr w:type="spellStart"/>
      <w:r w:rsidRPr="000D720C">
        <w:rPr>
          <w:rFonts w:cs="Times New Roman"/>
        </w:rPr>
        <w:t>Эскроу</w:t>
      </w:r>
      <w:proofErr w:type="spellEnd"/>
      <w:r w:rsidRPr="000D720C">
        <w:rPr>
          <w:rFonts w:cs="Times New Roman"/>
        </w:rPr>
        <w:t xml:space="preserve"> при изменении срока ввода в эксплуатацию многоквартирного дома и (или) иного объекта недвижимости, указанного в проектной декларации. </w:t>
      </w:r>
    </w:p>
    <w:p w14:paraId="0DEA91DE" w14:textId="2EAD0CE2" w:rsidR="00453EC4" w:rsidRPr="000D720C" w:rsidRDefault="00453EC4" w:rsidP="00453EC4">
      <w:pPr>
        <w:ind w:firstLine="567"/>
        <w:jc w:val="both"/>
        <w:rPr>
          <w:rFonts w:cs="Times New Roman"/>
        </w:rPr>
      </w:pPr>
      <w:r w:rsidRPr="000D720C">
        <w:rPr>
          <w:rFonts w:cs="Times New Roman"/>
        </w:rPr>
        <w:t xml:space="preserve">Изменения в Договор </w:t>
      </w:r>
      <w:proofErr w:type="spellStart"/>
      <w:r w:rsidRPr="000D720C">
        <w:rPr>
          <w:rFonts w:cs="Times New Roman"/>
        </w:rPr>
        <w:t>Эскроу</w:t>
      </w:r>
      <w:proofErr w:type="spellEnd"/>
      <w:r w:rsidRPr="000D720C">
        <w:rPr>
          <w:rFonts w:cs="Times New Roman"/>
        </w:rPr>
        <w:t xml:space="preserve"> вступают в силу с даты акцептования </w:t>
      </w:r>
      <w:proofErr w:type="spellStart"/>
      <w:r w:rsidRPr="000D720C">
        <w:rPr>
          <w:rFonts w:cs="Times New Roman"/>
        </w:rPr>
        <w:t>Эскроу</w:t>
      </w:r>
      <w:proofErr w:type="spellEnd"/>
      <w:r w:rsidRPr="000D720C">
        <w:rPr>
          <w:rFonts w:cs="Times New Roman"/>
        </w:rPr>
        <w:t xml:space="preserve">-агентом Заявления о внесении изменений в Договор </w:t>
      </w:r>
      <w:proofErr w:type="spellStart"/>
      <w:r w:rsidRPr="000D720C">
        <w:rPr>
          <w:rFonts w:cs="Times New Roman"/>
        </w:rPr>
        <w:t>эскроу</w:t>
      </w:r>
      <w:proofErr w:type="spellEnd"/>
      <w:r w:rsidRPr="000D720C">
        <w:rPr>
          <w:rFonts w:cs="Times New Roman"/>
        </w:rPr>
        <w:t>, представленного участником(-</w:t>
      </w:r>
      <w:proofErr w:type="spellStart"/>
      <w:r w:rsidRPr="000D720C">
        <w:rPr>
          <w:rFonts w:cs="Times New Roman"/>
        </w:rPr>
        <w:t>ами</w:t>
      </w:r>
      <w:proofErr w:type="spellEnd"/>
      <w:r w:rsidRPr="000D720C">
        <w:rPr>
          <w:rFonts w:cs="Times New Roman"/>
        </w:rPr>
        <w:t xml:space="preserve">), и на основании документов, предоставленных застройщиком/Бенефициаром в соответствии с </w:t>
      </w:r>
      <w:r w:rsidR="000100AC" w:rsidRPr="000D720C">
        <w:rPr>
          <w:rFonts w:cs="Times New Roman"/>
        </w:rPr>
        <w:t>Условиями</w:t>
      </w:r>
      <w:r w:rsidRPr="000D720C">
        <w:rPr>
          <w:rFonts w:cs="Times New Roman"/>
        </w:rPr>
        <w:t>.</w:t>
      </w:r>
    </w:p>
    <w:p w14:paraId="7AEAB65B" w14:textId="4392614B" w:rsidR="00453EC4" w:rsidRPr="000D720C" w:rsidRDefault="00453EC4" w:rsidP="00453EC4">
      <w:pPr>
        <w:ind w:firstLine="567"/>
        <w:jc w:val="both"/>
        <w:rPr>
          <w:rFonts w:cs="Times New Roman"/>
        </w:rPr>
      </w:pPr>
      <w:r w:rsidRPr="000D720C">
        <w:rPr>
          <w:rFonts w:cs="Times New Roman"/>
        </w:rPr>
        <w:t>Настоящим застройщик поручает участнику(-</w:t>
      </w:r>
      <w:proofErr w:type="spellStart"/>
      <w:r w:rsidRPr="000D720C">
        <w:rPr>
          <w:rFonts w:cs="Times New Roman"/>
        </w:rPr>
        <w:t>ам</w:t>
      </w:r>
      <w:proofErr w:type="spellEnd"/>
      <w:r w:rsidRPr="000D720C">
        <w:rPr>
          <w:rFonts w:cs="Times New Roman"/>
        </w:rPr>
        <w:t xml:space="preserve">) предоставить </w:t>
      </w:r>
      <w:proofErr w:type="spellStart"/>
      <w:r w:rsidRPr="000D720C">
        <w:rPr>
          <w:rFonts w:cs="Times New Roman"/>
        </w:rPr>
        <w:t>Эскроу</w:t>
      </w:r>
      <w:proofErr w:type="spellEnd"/>
      <w:r w:rsidRPr="000D720C">
        <w:rPr>
          <w:rFonts w:cs="Times New Roman"/>
        </w:rPr>
        <w:t xml:space="preserve">-агенту документы, указанные в </w:t>
      </w:r>
      <w:r w:rsidR="000100AC" w:rsidRPr="000D720C">
        <w:rPr>
          <w:rFonts w:cs="Times New Roman"/>
        </w:rPr>
        <w:t>Условиях</w:t>
      </w:r>
      <w:r w:rsidRPr="000D720C">
        <w:rPr>
          <w:rFonts w:cs="Times New Roman"/>
        </w:rPr>
        <w:t xml:space="preserve">, для внесения изменений в Договор </w:t>
      </w:r>
      <w:proofErr w:type="spellStart"/>
      <w:r w:rsidRPr="000D720C">
        <w:rPr>
          <w:rFonts w:cs="Times New Roman"/>
        </w:rPr>
        <w:t>Эскроу</w:t>
      </w:r>
      <w:proofErr w:type="spellEnd"/>
      <w:r w:rsidRPr="000D720C">
        <w:rPr>
          <w:rFonts w:cs="Times New Roman"/>
        </w:rPr>
        <w:t>.</w:t>
      </w:r>
    </w:p>
    <w:p w14:paraId="488D3618" w14:textId="5DA4B30B" w:rsidR="00D32F43" w:rsidRPr="00C2411F" w:rsidRDefault="00CC496C" w:rsidP="00C2411F">
      <w:pPr>
        <w:ind w:firstLine="567"/>
        <w:jc w:val="both"/>
        <w:rPr>
          <w:rFonts w:cs="Times New Roman"/>
          <w:iCs/>
        </w:rPr>
      </w:pPr>
      <w:r w:rsidRPr="000D720C">
        <w:rPr>
          <w:rFonts w:cs="Times New Roman"/>
          <w:iCs/>
        </w:rPr>
        <w:t>4.8.</w:t>
      </w:r>
      <w:r w:rsidR="0002792A" w:rsidRPr="000D720C">
        <w:rPr>
          <w:rFonts w:cs="Times New Roman"/>
          <w:iCs/>
        </w:rPr>
        <w:t xml:space="preserve"> </w:t>
      </w:r>
      <w:r w:rsidR="00D32F43" w:rsidRPr="000D720C">
        <w:rPr>
          <w:rFonts w:eastAsia="Calibri" w:cs="Times New Roman"/>
          <w:lang w:eastAsia="en-US"/>
        </w:rPr>
        <w:t xml:space="preserve">Оплата Цены Договора производится </w:t>
      </w:r>
      <w:r w:rsidR="009411FC" w:rsidRPr="000D720C">
        <w:rPr>
          <w:rFonts w:eastAsia="Calibri" w:cs="Times New Roman"/>
          <w:iCs/>
          <w:lang w:eastAsia="en-US"/>
        </w:rPr>
        <w:t>исключительно путем внесения денежных</w:t>
      </w:r>
      <w:r w:rsidR="009411FC" w:rsidRPr="000D720C">
        <w:rPr>
          <w:rFonts w:eastAsia="Calibri" w:cs="Times New Roman"/>
          <w:lang w:eastAsia="en-US"/>
        </w:rPr>
        <w:t xml:space="preserve"> </w:t>
      </w:r>
      <w:r w:rsidR="009411FC" w:rsidRPr="000D720C">
        <w:rPr>
          <w:rFonts w:eastAsia="Calibri" w:cs="Times New Roman"/>
          <w:iCs/>
          <w:lang w:eastAsia="en-US"/>
        </w:rPr>
        <w:t xml:space="preserve">средств на открытый у </w:t>
      </w:r>
      <w:proofErr w:type="spellStart"/>
      <w:r w:rsidR="009411FC" w:rsidRPr="000D720C">
        <w:rPr>
          <w:rFonts w:eastAsia="Calibri" w:cs="Times New Roman"/>
          <w:iCs/>
          <w:lang w:eastAsia="en-US"/>
        </w:rPr>
        <w:t>Эскроу</w:t>
      </w:r>
      <w:proofErr w:type="spellEnd"/>
      <w:r w:rsidR="009411FC" w:rsidRPr="000D720C">
        <w:rPr>
          <w:rFonts w:eastAsia="Calibri" w:cs="Times New Roman"/>
          <w:iCs/>
          <w:lang w:eastAsia="en-US"/>
        </w:rPr>
        <w:t xml:space="preserve">-агента счет </w:t>
      </w:r>
      <w:proofErr w:type="spellStart"/>
      <w:r w:rsidR="009411FC" w:rsidRPr="000D720C">
        <w:rPr>
          <w:rFonts w:eastAsia="Calibri" w:cs="Times New Roman"/>
          <w:iCs/>
          <w:lang w:eastAsia="en-US"/>
        </w:rPr>
        <w:t>эскроу</w:t>
      </w:r>
      <w:proofErr w:type="spellEnd"/>
      <w:r w:rsidR="009411FC" w:rsidRPr="000D720C">
        <w:rPr>
          <w:rFonts w:eastAsia="Calibri" w:cs="Times New Roman"/>
          <w:lang w:eastAsia="en-US"/>
        </w:rPr>
        <w:t xml:space="preserve"> </w:t>
      </w:r>
      <w:r w:rsidR="00D32F43" w:rsidRPr="000D720C">
        <w:rPr>
          <w:rFonts w:eastAsia="Calibri" w:cs="Times New Roman"/>
          <w:lang w:eastAsia="en-US"/>
        </w:rPr>
        <w:t xml:space="preserve">за счет собственных денежных средств Участника долевого строительства в размере </w:t>
      </w:r>
      <w:r w:rsidR="005203BC">
        <w:rPr>
          <w:rFonts w:eastAsia="Calibri" w:cs="Times New Roman"/>
          <w:lang w:eastAsia="en-US"/>
        </w:rPr>
        <w:t>_____________</w:t>
      </w:r>
      <w:r w:rsidR="005203BC">
        <w:rPr>
          <w:rFonts w:cs="Times New Roman"/>
          <w:b/>
          <w:color w:val="auto"/>
        </w:rPr>
        <w:t>, ____</w:t>
      </w:r>
      <w:r w:rsidR="00C2411F" w:rsidRPr="000D720C">
        <w:rPr>
          <w:rFonts w:cs="Times New Roman"/>
          <w:b/>
          <w:u w:val="single"/>
        </w:rPr>
        <w:t xml:space="preserve"> (</w:t>
      </w:r>
      <w:r w:rsidR="005203BC">
        <w:rPr>
          <w:rFonts w:cs="Times New Roman"/>
          <w:b/>
          <w:u w:val="single"/>
        </w:rPr>
        <w:t>__________________________</w:t>
      </w:r>
      <w:r w:rsidR="00C2411F" w:rsidRPr="000D720C">
        <w:rPr>
          <w:rFonts w:cs="Times New Roman"/>
          <w:b/>
          <w:u w:val="single"/>
        </w:rPr>
        <w:t>)</w:t>
      </w:r>
      <w:r w:rsidR="00C2411F" w:rsidRPr="000D720C">
        <w:rPr>
          <w:rFonts w:cs="Times New Roman"/>
          <w:iCs/>
        </w:rPr>
        <w:t xml:space="preserve"> </w:t>
      </w:r>
      <w:r w:rsidR="00C2411F">
        <w:rPr>
          <w:rFonts w:cs="Times New Roman"/>
          <w:iCs/>
        </w:rPr>
        <w:t>рублей</w:t>
      </w:r>
      <w:r w:rsidR="00D32F43" w:rsidRPr="000D720C">
        <w:rPr>
          <w:rFonts w:eastAsia="Calibri" w:cs="Times New Roman"/>
          <w:lang w:eastAsia="en-US"/>
        </w:rPr>
        <w:t xml:space="preserve"> </w:t>
      </w:r>
      <w:r w:rsidR="00D32F43" w:rsidRPr="00D16802">
        <w:rPr>
          <w:rFonts w:eastAsia="Calibri" w:cs="Times New Roman"/>
          <w:lang w:eastAsia="en-US"/>
        </w:rPr>
        <w:t>РФ</w:t>
      </w:r>
      <w:r w:rsidR="007878F0" w:rsidRPr="00D16802">
        <w:rPr>
          <w:rFonts w:eastAsia="Calibri" w:cs="Times New Roman"/>
          <w:lang w:eastAsia="en-US"/>
        </w:rPr>
        <w:t xml:space="preserve"> </w:t>
      </w:r>
      <w:r w:rsidR="007878F0" w:rsidRPr="00D16802">
        <w:rPr>
          <w:rFonts w:cs="Times New Roman"/>
          <w:iCs/>
        </w:rPr>
        <w:t>в полном объеме в соответствии с установленным графиком, представленном в Приложении №4</w:t>
      </w:r>
      <w:r w:rsidR="00D02197">
        <w:rPr>
          <w:rFonts w:cs="Times New Roman"/>
          <w:iCs/>
        </w:rPr>
        <w:t>.</w:t>
      </w:r>
      <w:r w:rsidR="008923E7" w:rsidRPr="000D720C">
        <w:rPr>
          <w:rFonts w:eastAsia="Calibri" w:cs="Times New Roman"/>
          <w:lang w:eastAsia="en-US"/>
        </w:rPr>
        <w:t xml:space="preserve"> </w:t>
      </w:r>
    </w:p>
    <w:p w14:paraId="1962B08E" w14:textId="35BE69EF" w:rsidR="0002792A" w:rsidRPr="000D720C" w:rsidRDefault="00F60F7C" w:rsidP="00F60F7C">
      <w:pPr>
        <w:ind w:firstLine="567"/>
        <w:jc w:val="both"/>
        <w:rPr>
          <w:rFonts w:eastAsia="Calibri" w:cs="Times New Roman"/>
          <w:bCs/>
        </w:rPr>
      </w:pPr>
      <w:r>
        <w:rPr>
          <w:rFonts w:eastAsia="Calibri" w:cs="Times New Roman"/>
          <w:bCs/>
        </w:rPr>
        <w:t xml:space="preserve">4.9. </w:t>
      </w:r>
      <w:r w:rsidRPr="00F60F7C">
        <w:rPr>
          <w:rFonts w:eastAsia="Calibri" w:cs="Times New Roman"/>
          <w:bCs/>
        </w:rPr>
        <w:t xml:space="preserve">Расчеты между Сторонами производятся с использованием счета </w:t>
      </w:r>
      <w:proofErr w:type="spellStart"/>
      <w:r w:rsidRPr="00F60F7C">
        <w:rPr>
          <w:rFonts w:eastAsia="Calibri" w:cs="Times New Roman"/>
          <w:bCs/>
        </w:rPr>
        <w:t>эскроу</w:t>
      </w:r>
      <w:proofErr w:type="spellEnd"/>
      <w:r w:rsidRPr="00F60F7C">
        <w:rPr>
          <w:rFonts w:eastAsia="Calibri" w:cs="Times New Roman"/>
          <w:bCs/>
        </w:rPr>
        <w:t>, открытого на имя депонента (Участника долевого строительства) в уполномоченном банке (</w:t>
      </w:r>
      <w:proofErr w:type="spellStart"/>
      <w:r w:rsidRPr="00F60F7C">
        <w:rPr>
          <w:rFonts w:eastAsia="Calibri" w:cs="Times New Roman"/>
          <w:bCs/>
        </w:rPr>
        <w:t>эскроу</w:t>
      </w:r>
      <w:proofErr w:type="spellEnd"/>
      <w:r w:rsidRPr="00F60F7C">
        <w:rPr>
          <w:rFonts w:eastAsia="Calibri" w:cs="Times New Roman"/>
          <w:bCs/>
        </w:rPr>
        <w:t xml:space="preserve">-агент) и номинального счета </w:t>
      </w:r>
      <w:r w:rsidR="00EA6BBF" w:rsidRPr="00EA6BBF">
        <w:rPr>
          <w:rFonts w:eastAsia="Calibri" w:cs="Times New Roman"/>
          <w:bCs/>
        </w:rPr>
        <w:t>Общества с ограниченной ответственностью «Экосистема недвижимости М2», (далее – ООО «Экосистема недвижимости М2</w:t>
      </w:r>
      <w:r w:rsidR="00EA6BBF">
        <w:rPr>
          <w:rFonts w:eastAsia="Calibri" w:cs="Times New Roman"/>
          <w:bCs/>
        </w:rPr>
        <w:t>»), открытого в Банке ВТБ (ПАО)</w:t>
      </w:r>
      <w:r w:rsidRPr="00F60F7C">
        <w:rPr>
          <w:rFonts w:eastAsia="Calibri" w:cs="Times New Roman"/>
          <w:bCs/>
        </w:rPr>
        <w:t xml:space="preserve">, бенефициаром по которому является Участник долевого </w:t>
      </w:r>
      <w:r w:rsidR="00C87352">
        <w:rPr>
          <w:rFonts w:eastAsia="Calibri" w:cs="Times New Roman"/>
          <w:bCs/>
        </w:rPr>
        <w:t>строительства.</w:t>
      </w:r>
    </w:p>
    <w:p w14:paraId="2F378972" w14:textId="77777777" w:rsidR="00BF695F" w:rsidRPr="000D720C" w:rsidRDefault="00BF695F" w:rsidP="00D32F43">
      <w:pPr>
        <w:ind w:firstLine="567"/>
        <w:jc w:val="both"/>
        <w:rPr>
          <w:rFonts w:cs="Times New Roman"/>
          <w:iCs/>
        </w:rPr>
      </w:pPr>
    </w:p>
    <w:p w14:paraId="0BB6B2EB" w14:textId="77777777" w:rsidR="00721124" w:rsidRPr="000D720C" w:rsidRDefault="00721124" w:rsidP="00721124">
      <w:pPr>
        <w:ind w:firstLine="567"/>
        <w:jc w:val="both"/>
        <w:rPr>
          <w:rFonts w:cs="Times New Roman"/>
        </w:rPr>
      </w:pPr>
      <w:bookmarkStart w:id="1" w:name="_Hlk524349579"/>
      <w:r w:rsidRPr="000D720C">
        <w:rPr>
          <w:rFonts w:cs="Times New Roman"/>
        </w:rPr>
        <w:t xml:space="preserve">4.10. </w:t>
      </w:r>
      <w:proofErr w:type="spellStart"/>
      <w:r w:rsidRPr="000D720C">
        <w:rPr>
          <w:rFonts w:cs="Times New Roman"/>
        </w:rPr>
        <w:t>Эскроу</w:t>
      </w:r>
      <w:proofErr w:type="spellEnd"/>
      <w:r w:rsidRPr="000D720C">
        <w:rPr>
          <w:rFonts w:cs="Times New Roman"/>
        </w:rPr>
        <w:t xml:space="preserve">-агент направляет Застройщику еженедельно информацию об открытых счетах </w:t>
      </w:r>
      <w:proofErr w:type="spellStart"/>
      <w:r w:rsidRPr="000D720C">
        <w:rPr>
          <w:rFonts w:cs="Times New Roman"/>
        </w:rPr>
        <w:t>Эскроу</w:t>
      </w:r>
      <w:proofErr w:type="spellEnd"/>
      <w:r w:rsidRPr="000D720C">
        <w:rPr>
          <w:rFonts w:cs="Times New Roman"/>
        </w:rPr>
        <w:t>.</w:t>
      </w:r>
    </w:p>
    <w:bookmarkEnd w:id="1"/>
    <w:p w14:paraId="7AFAA6C0" w14:textId="7B467399" w:rsidR="00721124" w:rsidRPr="000D720C" w:rsidRDefault="00721124" w:rsidP="00721124">
      <w:pPr>
        <w:ind w:firstLine="567"/>
        <w:jc w:val="both"/>
        <w:rPr>
          <w:rFonts w:cs="Times New Roman"/>
        </w:rPr>
      </w:pPr>
      <w:r w:rsidRPr="000D720C">
        <w:rPr>
          <w:rFonts w:cs="Times New Roman"/>
        </w:rPr>
        <w:t xml:space="preserve">4.11. Депонируемая сумма не позднее десяти рабочих дней после предоставления Застройщиком </w:t>
      </w:r>
      <w:proofErr w:type="spellStart"/>
      <w:r w:rsidRPr="000D720C">
        <w:rPr>
          <w:rFonts w:cs="Times New Roman"/>
        </w:rPr>
        <w:lastRenderedPageBreak/>
        <w:t>Эскроу</w:t>
      </w:r>
      <w:proofErr w:type="spellEnd"/>
      <w:r w:rsidRPr="000D720C">
        <w:rPr>
          <w:rFonts w:cs="Times New Roman"/>
        </w:rPr>
        <w:t xml:space="preserve">-агенту способом, предусмотренным Договором </w:t>
      </w:r>
      <w:proofErr w:type="spellStart"/>
      <w:r w:rsidRPr="000D720C">
        <w:rPr>
          <w:rFonts w:cs="Times New Roman"/>
        </w:rPr>
        <w:t>Эскроу</w:t>
      </w:r>
      <w:proofErr w:type="spellEnd"/>
      <w:r w:rsidRPr="000D720C">
        <w:rPr>
          <w:rFonts w:cs="Times New Roman"/>
        </w:rPr>
        <w:t xml:space="preserve">, следующих документов: разрешения на ввод в эксплуатацию </w:t>
      </w:r>
      <w:r w:rsidRPr="000D720C">
        <w:rPr>
          <w:rFonts w:cs="Times New Roman"/>
          <w:iCs/>
        </w:rPr>
        <w:t>Объекта недвижимости</w:t>
      </w:r>
      <w:r w:rsidRPr="000D720C">
        <w:rPr>
          <w:rFonts w:cs="Times New Roman"/>
        </w:rPr>
        <w:t xml:space="preserve"> или сведений о размещении в единой информационной системе жилищного строительства вышеуказанной информации, перечисляется </w:t>
      </w:r>
      <w:proofErr w:type="spellStart"/>
      <w:r w:rsidRPr="000D720C">
        <w:rPr>
          <w:rFonts w:cs="Times New Roman"/>
        </w:rPr>
        <w:t>Эскроу</w:t>
      </w:r>
      <w:proofErr w:type="spellEnd"/>
      <w:r w:rsidRPr="000D720C">
        <w:rPr>
          <w:rFonts w:cs="Times New Roman"/>
        </w:rPr>
        <w:t>-агентом Застройщ</w:t>
      </w:r>
      <w:r w:rsidR="008923E7" w:rsidRPr="000D720C">
        <w:rPr>
          <w:rFonts w:cs="Times New Roman"/>
        </w:rPr>
        <w:t>ику на р/с №40702810152000008303</w:t>
      </w:r>
      <w:r w:rsidRPr="000D720C">
        <w:rPr>
          <w:rFonts w:cs="Times New Roman"/>
        </w:rPr>
        <w:t>, открытый в</w:t>
      </w:r>
      <w:r w:rsidRPr="000D720C">
        <w:rPr>
          <w:rFonts w:cs="Times New Roman"/>
          <w:shd w:val="clear" w:color="auto" w:fill="FFFFFF"/>
        </w:rPr>
        <w:t xml:space="preserve"> </w:t>
      </w:r>
      <w:r w:rsidR="008923E7" w:rsidRPr="000D720C">
        <w:rPr>
          <w:rFonts w:cs="Times New Roman"/>
          <w:shd w:val="clear" w:color="auto" w:fill="FFFFFF"/>
        </w:rPr>
        <w:t>П</w:t>
      </w:r>
      <w:r w:rsidRPr="000D720C">
        <w:rPr>
          <w:rFonts w:cs="Times New Roman"/>
          <w:shd w:val="clear" w:color="auto" w:fill="FFFFFF"/>
        </w:rPr>
        <w:t>АО «</w:t>
      </w:r>
      <w:r w:rsidR="008923E7" w:rsidRPr="000D720C">
        <w:rPr>
          <w:rFonts w:cs="Times New Roman"/>
          <w:shd w:val="clear" w:color="auto" w:fill="FFFFFF"/>
        </w:rPr>
        <w:t>Сбербанк</w:t>
      </w:r>
      <w:r w:rsidRPr="000D720C">
        <w:rPr>
          <w:rFonts w:cs="Times New Roman"/>
          <w:shd w:val="clear" w:color="auto" w:fill="FFFFFF"/>
        </w:rPr>
        <w:t>»</w:t>
      </w:r>
      <w:r w:rsidRPr="000D720C">
        <w:rPr>
          <w:rFonts w:cs="Times New Roman"/>
          <w:bCs/>
          <w:spacing w:val="-1"/>
        </w:rPr>
        <w:t xml:space="preserve"> </w:t>
      </w:r>
      <w:proofErr w:type="spellStart"/>
      <w:r w:rsidRPr="000D720C">
        <w:rPr>
          <w:rFonts w:cs="Times New Roman"/>
          <w:bCs/>
          <w:spacing w:val="-1"/>
        </w:rPr>
        <w:t>кор</w:t>
      </w:r>
      <w:proofErr w:type="spellEnd"/>
      <w:r w:rsidRPr="000D720C">
        <w:rPr>
          <w:rFonts w:cs="Times New Roman"/>
          <w:bCs/>
          <w:spacing w:val="-1"/>
        </w:rPr>
        <w:t xml:space="preserve">/счет </w:t>
      </w:r>
      <w:r w:rsidR="008923E7" w:rsidRPr="000D720C">
        <w:rPr>
          <w:rFonts w:cs="Times New Roman"/>
        </w:rPr>
        <w:t>30101810600000000602</w:t>
      </w:r>
      <w:r w:rsidRPr="000D720C">
        <w:rPr>
          <w:rFonts w:cs="Times New Roman"/>
          <w:shd w:val="clear" w:color="auto" w:fill="FFFFFF"/>
        </w:rPr>
        <w:t> , БИК </w:t>
      </w:r>
      <w:r w:rsidR="008923E7" w:rsidRPr="000D720C">
        <w:rPr>
          <w:rFonts w:cs="Times New Roman"/>
        </w:rPr>
        <w:t>046015602</w:t>
      </w:r>
      <w:r w:rsidRPr="000D720C">
        <w:rPr>
          <w:rFonts w:cs="Times New Roman"/>
        </w:rPr>
        <w:t xml:space="preserve">, либо направляется на оплату обязательств Застройщика по кредитному договору, заключенному между Застройщиком и </w:t>
      </w:r>
      <w:proofErr w:type="spellStart"/>
      <w:r w:rsidRPr="000D720C">
        <w:rPr>
          <w:rFonts w:cs="Times New Roman"/>
        </w:rPr>
        <w:t>Эскроу</w:t>
      </w:r>
      <w:proofErr w:type="spellEnd"/>
      <w:r w:rsidRPr="000D720C">
        <w:rPr>
          <w:rFonts w:cs="Times New Roman"/>
        </w:rPr>
        <w:t xml:space="preserve">-агентом, если кредитный договор содержит поручение Застройщика </w:t>
      </w:r>
      <w:proofErr w:type="spellStart"/>
      <w:r w:rsidRPr="000D720C">
        <w:rPr>
          <w:rFonts w:cs="Times New Roman"/>
        </w:rPr>
        <w:t>Эскроу</w:t>
      </w:r>
      <w:proofErr w:type="spellEnd"/>
      <w:r w:rsidRPr="000D720C">
        <w:rPr>
          <w:rFonts w:cs="Times New Roman"/>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0D720C">
        <w:rPr>
          <w:rFonts w:cs="Times New Roman"/>
        </w:rPr>
        <w:t>Эскроу</w:t>
      </w:r>
      <w:proofErr w:type="spellEnd"/>
      <w:r w:rsidRPr="000D720C">
        <w:rPr>
          <w:rFonts w:cs="Times New Roman"/>
        </w:rPr>
        <w:t xml:space="preserve">-агента </w:t>
      </w:r>
      <w:r w:rsidR="00EB1265">
        <w:rPr>
          <w:rFonts w:cs="Times New Roman"/>
        </w:rPr>
        <w:t>иной</w:t>
      </w:r>
      <w:r w:rsidR="0051036D" w:rsidRPr="000D720C">
        <w:rPr>
          <w:rFonts w:cs="Times New Roman"/>
        </w:rPr>
        <w:t xml:space="preserve"> </w:t>
      </w:r>
      <w:r w:rsidRPr="000D720C">
        <w:rPr>
          <w:rFonts w:cs="Times New Roman"/>
        </w:rPr>
        <w:t>расчетный счет Застройщика</w:t>
      </w:r>
      <w:r w:rsidR="00694208" w:rsidRPr="000D720C">
        <w:rPr>
          <w:rFonts w:cs="Times New Roman"/>
        </w:rPr>
        <w:t>.</w:t>
      </w:r>
      <w:r w:rsidRPr="000D720C">
        <w:rPr>
          <w:rFonts w:cs="Times New Roman"/>
        </w:rPr>
        <w:t xml:space="preserve"> </w:t>
      </w:r>
    </w:p>
    <w:p w14:paraId="7CDC1B97" w14:textId="36F2ADFA" w:rsidR="00721124" w:rsidRPr="000D720C" w:rsidRDefault="00721124" w:rsidP="00721124">
      <w:pPr>
        <w:ind w:firstLine="567"/>
        <w:jc w:val="both"/>
        <w:rPr>
          <w:rFonts w:cs="Times New Roman"/>
        </w:rPr>
      </w:pPr>
      <w:r w:rsidRPr="000D720C">
        <w:rPr>
          <w:rFonts w:cs="Times New Roman"/>
        </w:rPr>
        <w:t>4.12. В случае несоблюдения Участником сроков оплаты Цены договора, установленных в п.4.7 Договора, после получения разрешения на ввод Объекта в эксплуатацию, но до постановки его на государственный кадастровый учет, окончательный расчет осуществляется Участником путем уплаты денежных средств на расчетный счет №</w:t>
      </w:r>
      <w:r w:rsidR="008923E7" w:rsidRPr="000D720C">
        <w:rPr>
          <w:rStyle w:val="fontstyle01"/>
          <w:rFonts w:ascii="Times New Roman" w:hAnsi="Times New Roman" w:cs="Times New Roman"/>
          <w:sz w:val="22"/>
          <w:szCs w:val="22"/>
        </w:rPr>
        <w:t>40702810152000008303</w:t>
      </w:r>
      <w:r w:rsidRPr="000D720C">
        <w:rPr>
          <w:rFonts w:cs="Times New Roman"/>
        </w:rPr>
        <w:t xml:space="preserve">, </w:t>
      </w:r>
      <w:r w:rsidRPr="000D720C">
        <w:rPr>
          <w:rStyle w:val="fontstyle01"/>
          <w:rFonts w:ascii="Times New Roman" w:hAnsi="Times New Roman" w:cs="Times New Roman"/>
          <w:sz w:val="22"/>
          <w:szCs w:val="22"/>
        </w:rPr>
        <w:t xml:space="preserve">открытый Застройщиком </w:t>
      </w:r>
      <w:r w:rsidR="008923E7" w:rsidRPr="000D720C">
        <w:rPr>
          <w:rStyle w:val="fontstyle01"/>
          <w:rFonts w:ascii="Times New Roman" w:hAnsi="Times New Roman" w:cs="Times New Roman"/>
          <w:sz w:val="22"/>
          <w:szCs w:val="22"/>
        </w:rPr>
        <w:t>у</w:t>
      </w:r>
      <w:r w:rsidRPr="000D720C">
        <w:rPr>
          <w:rStyle w:val="fontstyle01"/>
          <w:rFonts w:ascii="Times New Roman" w:hAnsi="Times New Roman" w:cs="Times New Roman"/>
          <w:sz w:val="22"/>
          <w:szCs w:val="22"/>
        </w:rPr>
        <w:t xml:space="preserve"> </w:t>
      </w:r>
      <w:proofErr w:type="spellStart"/>
      <w:r w:rsidRPr="000D720C">
        <w:rPr>
          <w:rFonts w:cs="Times New Roman"/>
        </w:rPr>
        <w:t>Эскроу</w:t>
      </w:r>
      <w:proofErr w:type="spellEnd"/>
      <w:r w:rsidRPr="000D720C">
        <w:rPr>
          <w:rFonts w:cs="Times New Roman"/>
        </w:rPr>
        <w:t xml:space="preserve">-агента </w:t>
      </w:r>
      <w:r w:rsidRPr="000D720C">
        <w:rPr>
          <w:rStyle w:val="fontstyle01"/>
          <w:rFonts w:ascii="Times New Roman" w:hAnsi="Times New Roman" w:cs="Times New Roman"/>
          <w:sz w:val="22"/>
          <w:szCs w:val="22"/>
        </w:rPr>
        <w:t xml:space="preserve">для размещения средств от продажи объектов долевого строительства, поступающих после Даты раскрытия Счетов </w:t>
      </w:r>
      <w:proofErr w:type="spellStart"/>
      <w:r w:rsidRPr="000D720C">
        <w:rPr>
          <w:rStyle w:val="fontstyle01"/>
          <w:rFonts w:ascii="Times New Roman" w:hAnsi="Times New Roman" w:cs="Times New Roman"/>
          <w:sz w:val="22"/>
          <w:szCs w:val="22"/>
        </w:rPr>
        <w:t>эскроу</w:t>
      </w:r>
      <w:proofErr w:type="spellEnd"/>
      <w:r w:rsidRPr="000D720C">
        <w:rPr>
          <w:rStyle w:val="fontstyle01"/>
          <w:rFonts w:ascii="Times New Roman" w:hAnsi="Times New Roman" w:cs="Times New Roman"/>
          <w:sz w:val="22"/>
          <w:szCs w:val="22"/>
        </w:rPr>
        <w:t>.</w:t>
      </w:r>
      <w:r w:rsidRPr="000D720C">
        <w:rPr>
          <w:rFonts w:cs="Times New Roman"/>
        </w:rPr>
        <w:t xml:space="preserve"> </w:t>
      </w:r>
      <w:r w:rsidRPr="000D720C">
        <w:rPr>
          <w:rStyle w:val="fontstyle01"/>
          <w:rFonts w:ascii="Times New Roman" w:hAnsi="Times New Roman" w:cs="Times New Roman"/>
          <w:sz w:val="22"/>
          <w:szCs w:val="22"/>
        </w:rPr>
        <w:t>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1AECBCA2" w14:textId="72E171C9" w:rsidR="0052303C" w:rsidRPr="000D720C" w:rsidRDefault="0052303C" w:rsidP="0052303C">
      <w:pPr>
        <w:ind w:firstLine="567"/>
        <w:jc w:val="both"/>
        <w:rPr>
          <w:rFonts w:cs="Times New Roman"/>
        </w:rPr>
      </w:pPr>
      <w:r w:rsidRPr="000D720C">
        <w:rPr>
          <w:rFonts w:cs="Times New Roman"/>
        </w:rPr>
        <w:t>4.</w:t>
      </w:r>
      <w:r w:rsidR="004648EE" w:rsidRPr="000D720C">
        <w:rPr>
          <w:rFonts w:cs="Times New Roman"/>
        </w:rPr>
        <w:t>13</w:t>
      </w:r>
      <w:r w:rsidRPr="000D720C">
        <w:rPr>
          <w:rFonts w:cs="Times New Roman"/>
        </w:rPr>
        <w:t xml:space="preserve">. Обязательства Участника по оплате Цены Договора считаются исполненными полностью с момента поступления в полном объеме денежных средств на счет </w:t>
      </w:r>
      <w:proofErr w:type="spellStart"/>
      <w:r w:rsidRPr="000D720C">
        <w:rPr>
          <w:rFonts w:cs="Times New Roman"/>
        </w:rPr>
        <w:t>эскроу</w:t>
      </w:r>
      <w:proofErr w:type="spellEnd"/>
      <w:r w:rsidRPr="000D720C">
        <w:rPr>
          <w:rFonts w:cs="Times New Roman"/>
        </w:rPr>
        <w:t xml:space="preserve"> у </w:t>
      </w:r>
      <w:proofErr w:type="spellStart"/>
      <w:r w:rsidRPr="000D720C">
        <w:rPr>
          <w:rFonts w:cs="Times New Roman"/>
        </w:rPr>
        <w:t>Эскроу</w:t>
      </w:r>
      <w:proofErr w:type="spellEnd"/>
      <w:r w:rsidRPr="000D720C">
        <w:rPr>
          <w:rFonts w:cs="Times New Roman"/>
        </w:rPr>
        <w:t>-агента, открытый в соответствии с п. 4.3. настоящего Договора</w:t>
      </w:r>
      <w:r w:rsidR="000100AC" w:rsidRPr="000D720C">
        <w:rPr>
          <w:rFonts w:cs="Times New Roman"/>
        </w:rPr>
        <w:t>.</w:t>
      </w:r>
      <w:r w:rsidRPr="000D720C">
        <w:rPr>
          <w:rFonts w:cs="Times New Roman"/>
        </w:rPr>
        <w:t xml:space="preserve"> </w:t>
      </w:r>
    </w:p>
    <w:p w14:paraId="070D438F" w14:textId="0421D8BF" w:rsidR="0052303C" w:rsidRPr="000D720C" w:rsidRDefault="0052303C" w:rsidP="0052303C">
      <w:pPr>
        <w:pStyle w:val="af5"/>
        <w:ind w:firstLine="567"/>
        <w:jc w:val="both"/>
        <w:rPr>
          <w:rStyle w:val="fontstyle01"/>
          <w:rFonts w:ascii="Times New Roman" w:hAnsi="Times New Roman"/>
          <w:sz w:val="22"/>
          <w:szCs w:val="22"/>
        </w:rPr>
      </w:pPr>
      <w:r w:rsidRPr="000D720C">
        <w:rPr>
          <w:rStyle w:val="fontstyle01"/>
          <w:rFonts w:ascii="Times New Roman" w:hAnsi="Times New Roman"/>
          <w:sz w:val="22"/>
          <w:szCs w:val="22"/>
        </w:rPr>
        <w:t>4.</w:t>
      </w:r>
      <w:r w:rsidR="004648EE" w:rsidRPr="000D720C">
        <w:rPr>
          <w:rStyle w:val="fontstyle01"/>
          <w:rFonts w:ascii="Times New Roman" w:hAnsi="Times New Roman"/>
          <w:sz w:val="22"/>
          <w:szCs w:val="22"/>
        </w:rPr>
        <w:t>14</w:t>
      </w:r>
      <w:r w:rsidRPr="000D720C">
        <w:rPr>
          <w:rStyle w:val="fontstyle01"/>
          <w:rFonts w:ascii="Times New Roman" w:hAnsi="Times New Roman"/>
          <w:sz w:val="22"/>
          <w:szCs w:val="22"/>
        </w:rPr>
        <w:t>.</w:t>
      </w:r>
      <w:r w:rsidR="00570AB6"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Стороны пришли к соглашению о том, что Цена Договора подлежит изменению в случае</w:t>
      </w:r>
      <w:r w:rsidR="00B51CEB"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 xml:space="preserve">изменения Окончательной общей площади Объекта долевого строительства </w:t>
      </w:r>
      <w:r w:rsidR="009B3C1E" w:rsidRPr="000D720C">
        <w:rPr>
          <w:rStyle w:val="fontstyle01"/>
          <w:rFonts w:ascii="Times New Roman" w:hAnsi="Times New Roman"/>
          <w:sz w:val="22"/>
          <w:szCs w:val="22"/>
        </w:rPr>
        <w:t xml:space="preserve">(без применения понижающих коэффициентов) по отношению к Общей площади Объекта долевого строительства (без применения понижающих коэффициентов) более чем на 0,5 (Ноль целых пять десятых) </w:t>
      </w:r>
      <w:proofErr w:type="spellStart"/>
      <w:r w:rsidR="009B3C1E" w:rsidRPr="000D720C">
        <w:rPr>
          <w:rStyle w:val="fontstyle01"/>
          <w:rFonts w:ascii="Times New Roman" w:hAnsi="Times New Roman"/>
          <w:sz w:val="22"/>
          <w:szCs w:val="22"/>
        </w:rPr>
        <w:t>кв.м</w:t>
      </w:r>
      <w:proofErr w:type="spellEnd"/>
      <w:r w:rsidRPr="000D720C">
        <w:rPr>
          <w:rStyle w:val="fontstyle01"/>
          <w:rFonts w:ascii="Times New Roman" w:hAnsi="Times New Roman"/>
          <w:sz w:val="22"/>
          <w:szCs w:val="22"/>
        </w:rPr>
        <w:t>.</w:t>
      </w:r>
    </w:p>
    <w:p w14:paraId="22E57AFA" w14:textId="12EBDDFE" w:rsidR="0052303C" w:rsidRPr="000D720C" w:rsidRDefault="0052303C" w:rsidP="0052303C">
      <w:pPr>
        <w:pStyle w:val="af5"/>
        <w:ind w:firstLine="567"/>
        <w:jc w:val="both"/>
        <w:rPr>
          <w:rStyle w:val="fontstyle01"/>
          <w:rFonts w:ascii="Times New Roman" w:hAnsi="Times New Roman"/>
          <w:sz w:val="22"/>
          <w:szCs w:val="22"/>
        </w:rPr>
      </w:pPr>
      <w:r w:rsidRPr="000D720C">
        <w:rPr>
          <w:rStyle w:val="fontstyle01"/>
          <w:rFonts w:ascii="Times New Roman" w:hAnsi="Times New Roman"/>
          <w:sz w:val="22"/>
          <w:szCs w:val="22"/>
        </w:rPr>
        <w:t>В случае отклонения Окончательной общей площади</w:t>
      </w:r>
      <w:r w:rsidR="00B51CEB" w:rsidRPr="000D720C">
        <w:rPr>
          <w:rStyle w:val="fontstyle01"/>
          <w:rFonts w:ascii="Times New Roman" w:hAnsi="Times New Roman"/>
          <w:sz w:val="22"/>
          <w:szCs w:val="22"/>
        </w:rPr>
        <w:t xml:space="preserve"> </w:t>
      </w:r>
      <w:r w:rsidR="009B3C1E" w:rsidRPr="000D720C">
        <w:rPr>
          <w:rStyle w:val="fontstyle01"/>
          <w:rFonts w:ascii="Times New Roman" w:hAnsi="Times New Roman"/>
          <w:sz w:val="22"/>
          <w:szCs w:val="22"/>
        </w:rPr>
        <w:t xml:space="preserve">Объекта долевого строительства (без применения понижающих коэффициентов) </w:t>
      </w:r>
      <w:r w:rsidRPr="000D720C">
        <w:rPr>
          <w:rStyle w:val="fontstyle01"/>
          <w:rFonts w:ascii="Times New Roman" w:hAnsi="Times New Roman"/>
          <w:sz w:val="22"/>
          <w:szCs w:val="22"/>
        </w:rPr>
        <w:t xml:space="preserve">от Общей площади </w:t>
      </w:r>
      <w:r w:rsidR="009B3C1E" w:rsidRPr="000D720C">
        <w:rPr>
          <w:rStyle w:val="fontstyle01"/>
          <w:rFonts w:ascii="Times New Roman" w:hAnsi="Times New Roman"/>
          <w:sz w:val="22"/>
          <w:szCs w:val="22"/>
        </w:rPr>
        <w:t xml:space="preserve">Объекта долевого строительства (без применения понижающих коэффициентов) </w:t>
      </w:r>
      <w:r w:rsidRPr="000D720C">
        <w:rPr>
          <w:rStyle w:val="fontstyle01"/>
          <w:rFonts w:ascii="Times New Roman" w:hAnsi="Times New Roman"/>
          <w:sz w:val="22"/>
          <w:szCs w:val="22"/>
        </w:rPr>
        <w:t xml:space="preserve">до 0,5 (Ноль целых пять десятых) </w:t>
      </w:r>
      <w:proofErr w:type="spellStart"/>
      <w:proofErr w:type="gramStart"/>
      <w:r w:rsidRPr="000D720C">
        <w:rPr>
          <w:rStyle w:val="fontstyle01"/>
          <w:rFonts w:ascii="Times New Roman" w:hAnsi="Times New Roman"/>
          <w:sz w:val="22"/>
          <w:szCs w:val="22"/>
        </w:rPr>
        <w:t>кв.м</w:t>
      </w:r>
      <w:proofErr w:type="spellEnd"/>
      <w:proofErr w:type="gramEnd"/>
      <w:r w:rsidRPr="000D720C">
        <w:rPr>
          <w:rStyle w:val="fontstyle01"/>
          <w:rFonts w:ascii="Times New Roman" w:hAnsi="Times New Roman"/>
          <w:sz w:val="22"/>
          <w:szCs w:val="22"/>
        </w:rPr>
        <w:t xml:space="preserve"> включительно, в сторону</w:t>
      </w:r>
      <w:r w:rsidR="00E226CD"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увеличения либо в сторону уменьшения, Цена Договора изменению не подлежит.</w:t>
      </w:r>
    </w:p>
    <w:p w14:paraId="58AB7ADF" w14:textId="7DB021A7" w:rsidR="0052303C" w:rsidRPr="000D720C" w:rsidRDefault="0052303C" w:rsidP="0052303C">
      <w:pPr>
        <w:pStyle w:val="af5"/>
        <w:ind w:firstLine="567"/>
        <w:jc w:val="both"/>
        <w:rPr>
          <w:rStyle w:val="fontstyle01"/>
          <w:rFonts w:ascii="Times New Roman" w:hAnsi="Times New Roman"/>
          <w:sz w:val="22"/>
          <w:szCs w:val="22"/>
        </w:rPr>
      </w:pPr>
      <w:r w:rsidRPr="000D720C">
        <w:rPr>
          <w:rStyle w:val="fontstyle01"/>
          <w:rFonts w:ascii="Times New Roman" w:hAnsi="Times New Roman"/>
          <w:sz w:val="22"/>
          <w:szCs w:val="22"/>
        </w:rPr>
        <w:t>4.</w:t>
      </w:r>
      <w:r w:rsidR="004648EE" w:rsidRPr="000D720C">
        <w:rPr>
          <w:rStyle w:val="fontstyle01"/>
          <w:rFonts w:ascii="Times New Roman" w:hAnsi="Times New Roman"/>
          <w:sz w:val="22"/>
          <w:szCs w:val="22"/>
        </w:rPr>
        <w:t>15</w:t>
      </w:r>
      <w:r w:rsidRPr="000D720C">
        <w:rPr>
          <w:rStyle w:val="fontstyle01"/>
          <w:rFonts w:ascii="Times New Roman" w:hAnsi="Times New Roman"/>
          <w:sz w:val="22"/>
          <w:szCs w:val="22"/>
        </w:rPr>
        <w:t>.</w:t>
      </w:r>
      <w:r w:rsidR="00570AB6"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 xml:space="preserve">В случае изменения Окончательной общей площади </w:t>
      </w:r>
      <w:r w:rsidR="009B3C1E" w:rsidRPr="000D720C">
        <w:rPr>
          <w:rStyle w:val="fontstyle01"/>
          <w:rFonts w:ascii="Times New Roman" w:hAnsi="Times New Roman"/>
          <w:sz w:val="22"/>
          <w:szCs w:val="22"/>
        </w:rPr>
        <w:t xml:space="preserve">Объекта долевого строительства (без применения понижающих коэффициентов) </w:t>
      </w:r>
      <w:r w:rsidRPr="000D720C">
        <w:rPr>
          <w:rStyle w:val="fontstyle01"/>
          <w:rFonts w:ascii="Times New Roman" w:hAnsi="Times New Roman"/>
          <w:sz w:val="22"/>
          <w:szCs w:val="22"/>
        </w:rPr>
        <w:t>по</w:t>
      </w:r>
      <w:r w:rsidR="00B51CEB"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 xml:space="preserve">отношению к Общей площади </w:t>
      </w:r>
      <w:r w:rsidR="009B3C1E" w:rsidRPr="000D720C">
        <w:rPr>
          <w:rStyle w:val="fontstyle01"/>
          <w:rFonts w:ascii="Times New Roman" w:hAnsi="Times New Roman"/>
          <w:sz w:val="22"/>
          <w:szCs w:val="22"/>
        </w:rPr>
        <w:t xml:space="preserve">(без применения понижающих коэффициентов) </w:t>
      </w:r>
      <w:r w:rsidRPr="000D720C">
        <w:rPr>
          <w:rStyle w:val="fontstyle01"/>
          <w:rFonts w:ascii="Times New Roman" w:hAnsi="Times New Roman"/>
          <w:sz w:val="22"/>
          <w:szCs w:val="22"/>
        </w:rPr>
        <w:t>более чем на 0,5 (Ноль целых</w:t>
      </w:r>
      <w:r w:rsidR="00E226CD"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 xml:space="preserve">пять десятых) </w:t>
      </w:r>
      <w:proofErr w:type="spellStart"/>
      <w:proofErr w:type="gramStart"/>
      <w:r w:rsidRPr="000D720C">
        <w:rPr>
          <w:rStyle w:val="fontstyle01"/>
          <w:rFonts w:ascii="Times New Roman" w:hAnsi="Times New Roman"/>
          <w:sz w:val="22"/>
          <w:szCs w:val="22"/>
        </w:rPr>
        <w:t>кв.м</w:t>
      </w:r>
      <w:proofErr w:type="spellEnd"/>
      <w:proofErr w:type="gramEnd"/>
      <w:r w:rsidRPr="000D720C">
        <w:rPr>
          <w:rStyle w:val="fontstyle01"/>
          <w:rFonts w:ascii="Times New Roman" w:hAnsi="Times New Roman"/>
          <w:sz w:val="22"/>
          <w:szCs w:val="22"/>
        </w:rPr>
        <w:t xml:space="preserve"> Стороны производят расчет стоимости разницы площадей. Расчет</w:t>
      </w:r>
      <w:r w:rsidR="00B51CEB"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осуществляется по цене за один квадратный метр, установленной в п. 4.2. настоящего</w:t>
      </w:r>
      <w:r w:rsidR="00B51CEB"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Договора. Окончательная общая площадь Объекта долевого строительства</w:t>
      </w:r>
      <w:r w:rsidR="00B51CEB"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устанавливается в соответствии с данными экспликации технического плана здания</w:t>
      </w:r>
      <w:r w:rsidRPr="000D720C">
        <w:rPr>
          <w:rFonts w:ascii="Times New Roman" w:hAnsi="Times New Roman"/>
        </w:rPr>
        <w:t xml:space="preserve"> (</w:t>
      </w:r>
      <w:r w:rsidRPr="000D720C">
        <w:rPr>
          <w:rStyle w:val="fontstyle01"/>
          <w:rFonts w:ascii="Times New Roman" w:hAnsi="Times New Roman"/>
          <w:sz w:val="22"/>
          <w:szCs w:val="22"/>
        </w:rPr>
        <w:t>Объекта недвижимости), изготовленного кадастровым инженером, имеющим</w:t>
      </w:r>
      <w:r w:rsidR="00B51CEB"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действующий квалификационный аттестат кадастрового инженера.</w:t>
      </w:r>
    </w:p>
    <w:p w14:paraId="62FD2ECD" w14:textId="6FC2AABA" w:rsidR="00721124" w:rsidRPr="000D720C" w:rsidRDefault="00721124" w:rsidP="00721124">
      <w:pPr>
        <w:pStyle w:val="af5"/>
        <w:ind w:firstLine="567"/>
        <w:jc w:val="both"/>
        <w:rPr>
          <w:rStyle w:val="fontstyle01"/>
          <w:rFonts w:ascii="Times New Roman" w:hAnsi="Times New Roman"/>
          <w:sz w:val="22"/>
          <w:szCs w:val="22"/>
        </w:rPr>
      </w:pPr>
      <w:r w:rsidRPr="000D720C">
        <w:rPr>
          <w:rStyle w:val="fontstyle01"/>
          <w:rFonts w:ascii="Times New Roman" w:hAnsi="Times New Roman"/>
          <w:sz w:val="22"/>
          <w:szCs w:val="22"/>
        </w:rPr>
        <w:t xml:space="preserve">4.16. Если Окончательная общая площадь Объекта долевого строительства (без применения понижающих коэффициентов) в соответствии с обмерами кадастрового инженера будет больше Общей площади Объекта долевого строительства (без применения понижающих коэффициентов) более чем на 0,5 (Ноль целых пять десятых) </w:t>
      </w:r>
      <w:proofErr w:type="spellStart"/>
      <w:r w:rsidRPr="000D720C">
        <w:rPr>
          <w:rStyle w:val="fontstyle01"/>
          <w:rFonts w:ascii="Times New Roman" w:hAnsi="Times New Roman"/>
          <w:sz w:val="22"/>
          <w:szCs w:val="22"/>
        </w:rPr>
        <w:t>кв.м</w:t>
      </w:r>
      <w:proofErr w:type="spellEnd"/>
      <w:r w:rsidRPr="000D720C">
        <w:rPr>
          <w:rStyle w:val="fontstyle01"/>
          <w:rFonts w:ascii="Times New Roman" w:hAnsi="Times New Roman"/>
          <w:sz w:val="22"/>
          <w:szCs w:val="22"/>
        </w:rPr>
        <w:t xml:space="preserve">, то Участник доплачивает возникшую разницу в течение 30 календарных дней после надлежащего уведомления его Застройщиком, на счет №, </w:t>
      </w:r>
      <w:r w:rsidR="008923E7" w:rsidRPr="000D720C">
        <w:rPr>
          <w:rStyle w:val="fontstyle01"/>
          <w:rFonts w:ascii="Times New Roman" w:hAnsi="Times New Roman"/>
          <w:sz w:val="22"/>
          <w:szCs w:val="22"/>
        </w:rPr>
        <w:t xml:space="preserve">40702810152000008303 </w:t>
      </w:r>
      <w:r w:rsidRPr="000D720C">
        <w:rPr>
          <w:rStyle w:val="fontstyle01"/>
          <w:rFonts w:ascii="Times New Roman" w:hAnsi="Times New Roman"/>
          <w:sz w:val="22"/>
          <w:szCs w:val="22"/>
        </w:rPr>
        <w:t xml:space="preserve">открытый Застройщиком у </w:t>
      </w:r>
      <w:proofErr w:type="spellStart"/>
      <w:r w:rsidRPr="000D720C">
        <w:rPr>
          <w:rStyle w:val="fontstyle01"/>
          <w:rFonts w:ascii="Times New Roman" w:hAnsi="Times New Roman"/>
          <w:sz w:val="22"/>
          <w:szCs w:val="22"/>
        </w:rPr>
        <w:t>Эскроу</w:t>
      </w:r>
      <w:proofErr w:type="spellEnd"/>
      <w:r w:rsidRPr="000D720C">
        <w:rPr>
          <w:rStyle w:val="fontstyle01"/>
          <w:rFonts w:ascii="Times New Roman" w:hAnsi="Times New Roman"/>
          <w:sz w:val="22"/>
          <w:szCs w:val="22"/>
        </w:rPr>
        <w:t xml:space="preserve">-агента для размещения средств от продажи объектов долевого строительства, поступающих после Даты раскрытия Счетов </w:t>
      </w:r>
      <w:proofErr w:type="spellStart"/>
      <w:r w:rsidRPr="000D720C">
        <w:rPr>
          <w:rStyle w:val="fontstyle01"/>
          <w:rFonts w:ascii="Times New Roman" w:hAnsi="Times New Roman"/>
          <w:sz w:val="22"/>
          <w:szCs w:val="22"/>
        </w:rPr>
        <w:t>эскроу</w:t>
      </w:r>
      <w:proofErr w:type="spellEnd"/>
      <w:r w:rsidRPr="000D720C">
        <w:rPr>
          <w:rStyle w:val="fontstyle01"/>
          <w:rFonts w:ascii="Times New Roman" w:hAnsi="Times New Roman"/>
          <w:sz w:val="22"/>
          <w:szCs w:val="22"/>
        </w:rPr>
        <w:t>.</w:t>
      </w:r>
      <w:r w:rsidRPr="000D720C">
        <w:rPr>
          <w:rFonts w:ascii="Times New Roman" w:hAnsi="Times New Roman"/>
        </w:rPr>
        <w:t xml:space="preserve"> </w:t>
      </w:r>
      <w:r w:rsidRPr="000D720C">
        <w:rPr>
          <w:rStyle w:val="fontstyle01"/>
          <w:rFonts w:ascii="Times New Roman" w:hAnsi="Times New Roman"/>
          <w:sz w:val="22"/>
          <w:szCs w:val="22"/>
        </w:rPr>
        <w:t>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18B764A0" w14:textId="2C9FEC01" w:rsidR="0052303C" w:rsidRPr="000D720C" w:rsidRDefault="0052303C" w:rsidP="0052303C">
      <w:pPr>
        <w:pStyle w:val="af5"/>
        <w:ind w:firstLine="567"/>
        <w:jc w:val="both"/>
        <w:rPr>
          <w:rFonts w:ascii="Times New Roman" w:hAnsi="Times New Roman"/>
        </w:rPr>
      </w:pPr>
      <w:r w:rsidRPr="000D720C">
        <w:rPr>
          <w:rStyle w:val="fontstyle01"/>
          <w:rFonts w:ascii="Times New Roman" w:hAnsi="Times New Roman"/>
          <w:sz w:val="22"/>
          <w:szCs w:val="22"/>
        </w:rPr>
        <w:t>4.</w:t>
      </w:r>
      <w:r w:rsidR="004648EE" w:rsidRPr="000D720C">
        <w:rPr>
          <w:rStyle w:val="fontstyle01"/>
          <w:rFonts w:ascii="Times New Roman" w:hAnsi="Times New Roman"/>
          <w:sz w:val="22"/>
          <w:szCs w:val="22"/>
        </w:rPr>
        <w:t>17</w:t>
      </w:r>
      <w:r w:rsidRPr="000D720C">
        <w:rPr>
          <w:rStyle w:val="fontstyle01"/>
          <w:rFonts w:ascii="Times New Roman" w:hAnsi="Times New Roman"/>
          <w:sz w:val="22"/>
          <w:szCs w:val="22"/>
        </w:rPr>
        <w:t>.</w:t>
      </w:r>
      <w:r w:rsidR="00570AB6"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 xml:space="preserve">Если Окончательная общая площадь Объекта долевого строительства </w:t>
      </w:r>
      <w:r w:rsidR="004733F1" w:rsidRPr="000D720C">
        <w:rPr>
          <w:rStyle w:val="fontstyle01"/>
          <w:rFonts w:ascii="Times New Roman" w:hAnsi="Times New Roman"/>
          <w:sz w:val="22"/>
          <w:szCs w:val="22"/>
        </w:rPr>
        <w:t xml:space="preserve">(без применения понижающих коэффициентов) </w:t>
      </w:r>
      <w:r w:rsidRPr="000D720C">
        <w:rPr>
          <w:rStyle w:val="fontstyle01"/>
          <w:rFonts w:ascii="Times New Roman" w:hAnsi="Times New Roman"/>
          <w:sz w:val="22"/>
          <w:szCs w:val="22"/>
        </w:rPr>
        <w:t>в соответствии с</w:t>
      </w:r>
      <w:r w:rsidR="00B51CEB"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обмерами кадастрового инженера будет меньше Общей площади Объекта</w:t>
      </w:r>
      <w:r w:rsidR="00B51CEB"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 xml:space="preserve">долевого строительства </w:t>
      </w:r>
      <w:r w:rsidR="004733F1" w:rsidRPr="000D720C">
        <w:rPr>
          <w:rStyle w:val="fontstyle01"/>
          <w:rFonts w:ascii="Times New Roman" w:hAnsi="Times New Roman"/>
          <w:sz w:val="22"/>
          <w:szCs w:val="22"/>
        </w:rPr>
        <w:t xml:space="preserve">(без применения понижающих коэффициентов) </w:t>
      </w:r>
      <w:r w:rsidRPr="000D720C">
        <w:rPr>
          <w:rStyle w:val="fontstyle01"/>
          <w:rFonts w:ascii="Times New Roman" w:hAnsi="Times New Roman"/>
          <w:sz w:val="22"/>
          <w:szCs w:val="22"/>
        </w:rPr>
        <w:t xml:space="preserve">более чем на 0,5 (Ноль целых пять десятых) </w:t>
      </w:r>
      <w:proofErr w:type="spellStart"/>
      <w:proofErr w:type="gramStart"/>
      <w:r w:rsidRPr="000D720C">
        <w:rPr>
          <w:rStyle w:val="fontstyle01"/>
          <w:rFonts w:ascii="Times New Roman" w:hAnsi="Times New Roman"/>
          <w:sz w:val="22"/>
          <w:szCs w:val="22"/>
        </w:rPr>
        <w:t>кв.м</w:t>
      </w:r>
      <w:proofErr w:type="spellEnd"/>
      <w:proofErr w:type="gramEnd"/>
      <w:r w:rsidRPr="000D720C">
        <w:rPr>
          <w:rStyle w:val="fontstyle01"/>
          <w:rFonts w:ascii="Times New Roman" w:hAnsi="Times New Roman"/>
          <w:sz w:val="22"/>
          <w:szCs w:val="22"/>
        </w:rPr>
        <w:t>, то Участнику возвращается разница в течение 60 календарных дней после предоставления Участником реквизитов</w:t>
      </w:r>
      <w:r w:rsidR="00B51CEB" w:rsidRPr="000D720C">
        <w:rPr>
          <w:rStyle w:val="fontstyle01"/>
          <w:rFonts w:ascii="Times New Roman" w:hAnsi="Times New Roman"/>
          <w:sz w:val="22"/>
          <w:szCs w:val="22"/>
        </w:rPr>
        <w:t xml:space="preserve"> </w:t>
      </w:r>
      <w:r w:rsidRPr="000D720C">
        <w:rPr>
          <w:rStyle w:val="fontstyle01"/>
          <w:rFonts w:ascii="Times New Roman" w:hAnsi="Times New Roman"/>
          <w:sz w:val="22"/>
          <w:szCs w:val="22"/>
        </w:rPr>
        <w:t xml:space="preserve">счета в </w:t>
      </w:r>
      <w:r w:rsidR="00452BB4" w:rsidRPr="000D720C">
        <w:rPr>
          <w:rStyle w:val="fontstyle01"/>
          <w:rFonts w:ascii="Times New Roman" w:hAnsi="Times New Roman"/>
          <w:sz w:val="22"/>
          <w:szCs w:val="22"/>
        </w:rPr>
        <w:t>Б</w:t>
      </w:r>
      <w:r w:rsidRPr="000D720C">
        <w:rPr>
          <w:rStyle w:val="fontstyle01"/>
          <w:rFonts w:ascii="Times New Roman" w:hAnsi="Times New Roman"/>
          <w:sz w:val="22"/>
          <w:szCs w:val="22"/>
        </w:rPr>
        <w:t>анке, на который должны быть возвращены денежные средства.</w:t>
      </w:r>
    </w:p>
    <w:p w14:paraId="4E9C153B" w14:textId="77777777" w:rsidR="0052303C" w:rsidRPr="000D720C" w:rsidRDefault="0052303C" w:rsidP="0052303C">
      <w:pPr>
        <w:tabs>
          <w:tab w:val="left" w:pos="0"/>
        </w:tabs>
        <w:ind w:firstLine="567"/>
        <w:jc w:val="both"/>
        <w:rPr>
          <w:rFonts w:cs="Times New Roman"/>
          <w:color w:val="auto"/>
        </w:rPr>
      </w:pPr>
      <w:r w:rsidRPr="000D720C">
        <w:rPr>
          <w:rFonts w:cs="Times New Roman"/>
          <w:color w:val="auto"/>
        </w:rPr>
        <w:t>4.</w:t>
      </w:r>
      <w:r w:rsidR="004648EE" w:rsidRPr="000D720C">
        <w:rPr>
          <w:rFonts w:cs="Times New Roman"/>
          <w:color w:val="auto"/>
        </w:rPr>
        <w:t>18</w:t>
      </w:r>
      <w:r w:rsidRPr="000D720C">
        <w:rPr>
          <w:rFonts w:cs="Times New Roman"/>
          <w:color w:val="auto"/>
        </w:rPr>
        <w:t>.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54E760BC" w14:textId="77777777" w:rsidR="0052303C" w:rsidRPr="000D720C" w:rsidRDefault="0052303C" w:rsidP="0052303C">
      <w:pPr>
        <w:tabs>
          <w:tab w:val="left" w:pos="0"/>
        </w:tabs>
        <w:ind w:firstLine="567"/>
        <w:jc w:val="both"/>
        <w:rPr>
          <w:rFonts w:cs="Times New Roman"/>
          <w:color w:val="auto"/>
        </w:rPr>
      </w:pPr>
      <w:r w:rsidRPr="000D720C">
        <w:rPr>
          <w:rFonts w:cs="Times New Roman"/>
          <w:color w:val="auto"/>
        </w:rPr>
        <w:t>4.</w:t>
      </w:r>
      <w:r w:rsidR="004648EE" w:rsidRPr="000D720C">
        <w:rPr>
          <w:rFonts w:cs="Times New Roman"/>
          <w:color w:val="auto"/>
        </w:rPr>
        <w:t>19</w:t>
      </w:r>
      <w:r w:rsidRPr="000D720C">
        <w:rPr>
          <w:rFonts w:cs="Times New Roman"/>
          <w:color w:val="auto"/>
        </w:rPr>
        <w:t xml:space="preserve">. </w:t>
      </w:r>
      <w:r w:rsidRPr="000D720C">
        <w:rPr>
          <w:rFonts w:cs="Times New Roman"/>
        </w:rPr>
        <w:t xml:space="preserve">Застройщик вправе использовать денежные средства, полученные от Участника в соответствии с требованиями </w:t>
      </w:r>
      <w:r w:rsidRPr="000D720C">
        <w:rPr>
          <w:rFonts w:cs="Times New Roman"/>
          <w:color w:val="auto"/>
        </w:rPr>
        <w:t>Федерального закона № 214-ФЗ.</w:t>
      </w:r>
    </w:p>
    <w:p w14:paraId="4B76E024" w14:textId="77777777" w:rsidR="0052303C" w:rsidRPr="000D720C" w:rsidRDefault="0052303C" w:rsidP="0052303C">
      <w:pPr>
        <w:tabs>
          <w:tab w:val="left" w:pos="0"/>
        </w:tabs>
        <w:ind w:firstLine="567"/>
        <w:jc w:val="both"/>
        <w:rPr>
          <w:rFonts w:cs="Times New Roman"/>
        </w:rPr>
      </w:pPr>
      <w:r w:rsidRPr="000D720C">
        <w:rPr>
          <w:rFonts w:cs="Times New Roman"/>
        </w:rPr>
        <w:lastRenderedPageBreak/>
        <w:t>4.</w:t>
      </w:r>
      <w:r w:rsidR="004648EE" w:rsidRPr="000D720C">
        <w:rPr>
          <w:rFonts w:cs="Times New Roman"/>
        </w:rPr>
        <w:t>20</w:t>
      </w:r>
      <w:r w:rsidRPr="000D720C">
        <w:rPr>
          <w:rFonts w:cs="Times New Roman"/>
        </w:rPr>
        <w:t>. Возврат денежных средств Застройщиком Участнику, независимо от причин расторжения настоящего Договора, осуществляется в безналичной форме путем перечисления их по реквизитам, указанным Участником в заявлении – требовании. Возврат осуществляется в порядке и на условиях, определенных Федеральным Законом №214-ФЗ.</w:t>
      </w:r>
    </w:p>
    <w:p w14:paraId="2A81A8BC" w14:textId="77777777" w:rsidR="0052303C" w:rsidRPr="000D720C" w:rsidRDefault="0052303C" w:rsidP="0052303C">
      <w:pPr>
        <w:tabs>
          <w:tab w:val="left" w:pos="0"/>
        </w:tabs>
        <w:ind w:firstLine="567"/>
        <w:jc w:val="both"/>
        <w:rPr>
          <w:rFonts w:cs="Times New Roman"/>
          <w:color w:val="auto"/>
        </w:rPr>
      </w:pPr>
      <w:r w:rsidRPr="000D720C">
        <w:rPr>
          <w:rFonts w:cs="Times New Roman"/>
        </w:rPr>
        <w:t>4.</w:t>
      </w:r>
      <w:r w:rsidR="004648EE" w:rsidRPr="000D720C">
        <w:rPr>
          <w:rFonts w:cs="Times New Roman"/>
        </w:rPr>
        <w:t>21</w:t>
      </w:r>
      <w:r w:rsidRPr="000D720C">
        <w:rPr>
          <w:rFonts w:cs="Times New Roman"/>
        </w:rPr>
        <w:t>. Цена Договора, указанная в пункте 4.2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(предусмотрена от</w:t>
      </w:r>
      <w:r w:rsidRPr="000D720C">
        <w:rPr>
          <w:rFonts w:cs="Times New Roman"/>
          <w:color w:val="auto"/>
        </w:rPr>
        <w:t>срочка оплаты, продлен график внесения платежей и т.д.).</w:t>
      </w:r>
    </w:p>
    <w:p w14:paraId="4B32FE1A" w14:textId="77777777" w:rsidR="0052303C" w:rsidRPr="000D720C" w:rsidRDefault="0052303C" w:rsidP="0052303C">
      <w:pPr>
        <w:tabs>
          <w:tab w:val="left" w:pos="0"/>
        </w:tabs>
        <w:ind w:firstLine="567"/>
        <w:jc w:val="both"/>
        <w:rPr>
          <w:rFonts w:cs="Times New Roman"/>
        </w:rPr>
      </w:pPr>
      <w:r w:rsidRPr="000D720C">
        <w:rPr>
          <w:rFonts w:cs="Times New Roman"/>
          <w:color w:val="auto"/>
        </w:rPr>
        <w:t>4.</w:t>
      </w:r>
      <w:r w:rsidR="004648EE" w:rsidRPr="000D720C">
        <w:rPr>
          <w:rFonts w:cs="Times New Roman"/>
          <w:color w:val="auto"/>
        </w:rPr>
        <w:t>22</w:t>
      </w:r>
      <w:r w:rsidRPr="000D720C">
        <w:rPr>
          <w:rFonts w:cs="Times New Roman"/>
          <w:color w:val="auto"/>
        </w:rPr>
        <w:t>.</w:t>
      </w:r>
      <w:r w:rsidRPr="000D720C">
        <w:rPr>
          <w:rFonts w:cs="Times New Roman"/>
        </w:rPr>
        <w:t xml:space="preserve"> 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2F7B03CE" w14:textId="11E1811E" w:rsidR="00721124" w:rsidRPr="000D720C" w:rsidRDefault="00721124" w:rsidP="00721124">
      <w:pPr>
        <w:tabs>
          <w:tab w:val="left" w:pos="0"/>
        </w:tabs>
        <w:ind w:firstLine="567"/>
        <w:jc w:val="both"/>
        <w:rPr>
          <w:rFonts w:cs="Times New Roman"/>
          <w:color w:val="auto"/>
        </w:rPr>
      </w:pPr>
      <w:r w:rsidRPr="000D720C">
        <w:rPr>
          <w:rFonts w:cs="Times New Roman"/>
        </w:rPr>
        <w:t>4.23. По договорам участия в долевом строительстве, заключенным после получения разрешения на ввод Объекта недвижимости в эксплуатацию и до осуществления государственного кадастрового учета Объекта недвижимости Цена Договора должна быть оплачена Участником единовременно в размере всей суммы, после государственной регистрации договора участия в долевом строительстве (оплата в рассрочку или частями не допускается), путем перечисления денежных средств на счет Застройщика №</w:t>
      </w:r>
      <w:r w:rsidR="008923E7" w:rsidRPr="000D720C">
        <w:rPr>
          <w:rStyle w:val="fontstyle01"/>
          <w:rFonts w:ascii="Times New Roman" w:hAnsi="Times New Roman" w:cs="Times New Roman"/>
          <w:sz w:val="22"/>
          <w:szCs w:val="22"/>
        </w:rPr>
        <w:t>40702810152000008303</w:t>
      </w:r>
      <w:r w:rsidRPr="000D720C">
        <w:rPr>
          <w:rFonts w:cs="Times New Roman"/>
        </w:rPr>
        <w:t xml:space="preserve">, открытый Застройщиком в </w:t>
      </w:r>
      <w:r w:rsidR="008923E7" w:rsidRPr="000D720C">
        <w:rPr>
          <w:rFonts w:cs="Times New Roman"/>
        </w:rPr>
        <w:t>ПАО «Сбербанк</w:t>
      </w:r>
      <w:r w:rsidRPr="000D720C">
        <w:rPr>
          <w:rFonts w:cs="Times New Roman"/>
        </w:rPr>
        <w:t xml:space="preserve">» (для размещения средств от продажи Объектов долевого строительства, поступающих после даты раскрытия счета </w:t>
      </w:r>
      <w:proofErr w:type="spellStart"/>
      <w:r w:rsidRPr="000D720C">
        <w:rPr>
          <w:rFonts w:cs="Times New Roman"/>
        </w:rPr>
        <w:t>эскроу</w:t>
      </w:r>
      <w:proofErr w:type="spellEnd"/>
      <w:r w:rsidRPr="000D720C">
        <w:rPr>
          <w:rFonts w:cs="Times New Roman"/>
        </w:rPr>
        <w:t xml:space="preserve">), </w:t>
      </w:r>
    </w:p>
    <w:p w14:paraId="26832B99" w14:textId="77777777" w:rsidR="00721124" w:rsidRPr="000D720C" w:rsidRDefault="00721124" w:rsidP="0052303C">
      <w:pPr>
        <w:tabs>
          <w:tab w:val="left" w:pos="0"/>
        </w:tabs>
        <w:ind w:firstLine="567"/>
        <w:jc w:val="center"/>
        <w:rPr>
          <w:rFonts w:cs="Times New Roman"/>
          <w:b/>
          <w:bCs/>
          <w:caps/>
        </w:rPr>
      </w:pPr>
    </w:p>
    <w:p w14:paraId="1E9AF8C1" w14:textId="0CB212AD" w:rsidR="0052303C" w:rsidRPr="000D720C" w:rsidRDefault="0052303C" w:rsidP="0052303C">
      <w:pPr>
        <w:tabs>
          <w:tab w:val="left" w:pos="0"/>
        </w:tabs>
        <w:ind w:firstLine="567"/>
        <w:jc w:val="center"/>
        <w:rPr>
          <w:rFonts w:cs="Times New Roman"/>
          <w:b/>
          <w:bCs/>
          <w:caps/>
        </w:rPr>
      </w:pPr>
      <w:r w:rsidRPr="000D720C">
        <w:rPr>
          <w:rFonts w:cs="Times New Roman"/>
          <w:b/>
          <w:bCs/>
          <w:caps/>
        </w:rPr>
        <w:t>5. Права и обязанности Сторон</w:t>
      </w:r>
    </w:p>
    <w:p w14:paraId="3A45CEF8" w14:textId="77777777" w:rsidR="0052303C" w:rsidRPr="000D720C" w:rsidRDefault="0052303C" w:rsidP="0052303C">
      <w:pPr>
        <w:shd w:val="clear" w:color="auto" w:fill="FFFFFF"/>
        <w:ind w:firstLine="567"/>
        <w:jc w:val="both"/>
        <w:rPr>
          <w:rFonts w:cs="Times New Roman"/>
          <w:b/>
          <w:color w:val="auto"/>
        </w:rPr>
      </w:pPr>
      <w:r w:rsidRPr="000D720C">
        <w:rPr>
          <w:rFonts w:cs="Times New Roman"/>
          <w:b/>
          <w:color w:val="auto"/>
        </w:rPr>
        <w:t>5.1. Застройщик обязан:</w:t>
      </w:r>
    </w:p>
    <w:p w14:paraId="2321C52E"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 xml:space="preserve">5.1.1. Использовать денежные средства, полученные от Участника по настоящему Договору, </w:t>
      </w:r>
      <w:r w:rsidRPr="000D720C">
        <w:rPr>
          <w:rFonts w:cs="Times New Roman"/>
        </w:rPr>
        <w:t xml:space="preserve">в соответствии с требованиями </w:t>
      </w:r>
      <w:r w:rsidRPr="000D720C">
        <w:rPr>
          <w:rFonts w:cs="Times New Roman"/>
          <w:color w:val="auto"/>
        </w:rPr>
        <w:t>Федерального закона № 214-ФЗ.</w:t>
      </w:r>
    </w:p>
    <w:p w14:paraId="61963B51"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5.1.2. Передать Участнику Объект долевого строительства, указанный в пункте 2.1.1 настоящего Договора, в порядке, сроки и с соблюдением требований раздела 6 настоящего Договора, при условии надлежащего исполнения Участником всех обязательств по настоящему Договору, в том числе по оплате Участником Цены Договора и проведению взаиморасчетов в соответствии с разделом 4. настоящего Договора. Допускается досрочное исполнение обязательств Застройщика по передаче Объекта долевого строительства Участнику.</w:t>
      </w:r>
    </w:p>
    <w:p w14:paraId="5B6E88D0" w14:textId="77777777" w:rsidR="0052303C" w:rsidRPr="000D720C" w:rsidRDefault="0052303C" w:rsidP="0052303C">
      <w:pPr>
        <w:shd w:val="clear" w:color="auto" w:fill="FFFFFF"/>
        <w:ind w:firstLine="567"/>
        <w:jc w:val="both"/>
        <w:rPr>
          <w:rFonts w:cs="Times New Roman"/>
        </w:rPr>
      </w:pPr>
      <w:r w:rsidRPr="000D720C">
        <w:rPr>
          <w:rFonts w:cs="Times New Roman"/>
          <w:color w:val="auto"/>
        </w:rPr>
        <w:t xml:space="preserve">5.1.3. </w:t>
      </w:r>
      <w:r w:rsidRPr="000D720C">
        <w:rPr>
          <w:rFonts w:cs="Times New Roman"/>
        </w:rPr>
        <w:t>Направить своего уполномоченного представителя в регистрирующий орган для осуществления государственной регистрации настоящего Договора.</w:t>
      </w:r>
    </w:p>
    <w:p w14:paraId="3A836D1A" w14:textId="77777777" w:rsidR="0052303C" w:rsidRPr="000D720C" w:rsidRDefault="0052303C" w:rsidP="0052303C">
      <w:pPr>
        <w:shd w:val="clear" w:color="auto" w:fill="FFFFFF"/>
        <w:ind w:firstLine="567"/>
        <w:jc w:val="both"/>
        <w:rPr>
          <w:rFonts w:cs="Times New Roman"/>
        </w:rPr>
      </w:pPr>
      <w:r w:rsidRPr="000D720C">
        <w:rPr>
          <w:rFonts w:cs="Times New Roman"/>
          <w:color w:val="auto"/>
        </w:rPr>
        <w:t xml:space="preserve">5.1.4. </w:t>
      </w:r>
      <w:r w:rsidRPr="000D720C">
        <w:rPr>
          <w:rFonts w:cs="Times New Roman"/>
        </w:rPr>
        <w:t xml:space="preserve">В установленном законодательством Российской Федерации порядке и объеме 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Pr="000D720C">
        <w:rPr>
          <w:rFonts w:cs="Times New Roman"/>
          <w:color w:val="auto"/>
        </w:rPr>
        <w:t>Объект долевого строительства</w:t>
      </w:r>
      <w:r w:rsidRPr="000D720C">
        <w:rPr>
          <w:rFonts w:cs="Times New Roman"/>
        </w:rPr>
        <w:t>.</w:t>
      </w:r>
    </w:p>
    <w:p w14:paraId="5EFD5A9B" w14:textId="77777777" w:rsidR="0052303C" w:rsidRPr="000D720C" w:rsidRDefault="0052303C" w:rsidP="0052303C">
      <w:pPr>
        <w:shd w:val="clear" w:color="auto" w:fill="FFFFFF"/>
        <w:ind w:firstLine="567"/>
        <w:jc w:val="both"/>
        <w:rPr>
          <w:rFonts w:cs="Times New Roman"/>
          <w:strike/>
        </w:rPr>
      </w:pPr>
      <w:r w:rsidRPr="000D720C">
        <w:rPr>
          <w:rFonts w:cs="Times New Roman"/>
        </w:rPr>
        <w:t xml:space="preserve">5.1.5.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0D720C">
        <w:rPr>
          <w:rFonts w:cs="Times New Roman"/>
          <w:color w:val="auto"/>
        </w:rPr>
        <w:t>Объекта долевого строительства</w:t>
      </w:r>
      <w:r w:rsidRPr="000D720C">
        <w:rPr>
          <w:rFonts w:cs="Times New Roman"/>
        </w:rPr>
        <w:t xml:space="preserve">. </w:t>
      </w:r>
    </w:p>
    <w:p w14:paraId="3889D62F" w14:textId="77777777" w:rsidR="0052303C" w:rsidRPr="000D720C" w:rsidRDefault="0052303C" w:rsidP="0052303C">
      <w:pPr>
        <w:shd w:val="clear" w:color="auto" w:fill="FFFFFF"/>
        <w:ind w:firstLine="567"/>
        <w:jc w:val="both"/>
        <w:rPr>
          <w:rFonts w:cs="Times New Roman"/>
        </w:rPr>
      </w:pPr>
      <w:r w:rsidRPr="000D720C">
        <w:rPr>
          <w:rFonts w:cs="Times New Roman"/>
        </w:rPr>
        <w:t xml:space="preserve">Об изменении предусмотренного настоящим Договором срока передачи </w:t>
      </w:r>
      <w:r w:rsidRPr="000D720C">
        <w:rPr>
          <w:rFonts w:cs="Times New Roman"/>
          <w:color w:val="auto"/>
        </w:rPr>
        <w:t>Объекта долевого строительства</w:t>
      </w:r>
      <w:r w:rsidRPr="000D720C">
        <w:rPr>
          <w:rFonts w:cs="Times New Roman"/>
        </w:rPr>
        <w:t xml:space="preserve"> от Застройщика Участнику стороны должны подписать дополнительное соглашение.</w:t>
      </w:r>
    </w:p>
    <w:p w14:paraId="1AEA95CE"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В случае, если в течение 10 (десяти) дней с даты получения информации и предложения, предусмотренных настоящим пунктом, Участник не направит в адрес Застройщика отказ от изменения срока передачи Объекта долевого строительства, изменение срока считается согласованным Участником.</w:t>
      </w:r>
    </w:p>
    <w:p w14:paraId="3481B350" w14:textId="77777777" w:rsidR="0052303C" w:rsidRPr="000D720C" w:rsidRDefault="0052303C" w:rsidP="0052303C">
      <w:pPr>
        <w:widowControl/>
        <w:ind w:firstLine="567"/>
        <w:jc w:val="both"/>
        <w:rPr>
          <w:rFonts w:cs="Times New Roman"/>
          <w:color w:val="auto"/>
        </w:rPr>
      </w:pPr>
      <w:r w:rsidRPr="000D720C">
        <w:rPr>
          <w:rFonts w:cs="Times New Roman"/>
        </w:rPr>
        <w:t xml:space="preserve">5.1.6. В случае изменения проектной документации по строительству </w:t>
      </w:r>
      <w:r w:rsidRPr="000D720C">
        <w:rPr>
          <w:rFonts w:cs="Times New Roman"/>
          <w:color w:val="auto"/>
        </w:rPr>
        <w:t>Объекта недвижимости</w:t>
      </w:r>
      <w:r w:rsidRPr="000D720C">
        <w:rPr>
          <w:rFonts w:cs="Times New Roman"/>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При этом Стороны согласовали, что </w:t>
      </w:r>
      <w:r w:rsidRPr="000D720C">
        <w:rPr>
          <w:rFonts w:cs="Times New Roman"/>
          <w:color w:val="auto"/>
        </w:rPr>
        <w:t>изменения проектной документации Объекта недвижимости, в состав которого входит объект долевого строительства, в результате которого размер превышения изменения общей площади Объекта долевого строительства составляет не более пяти процентов от указанной площади, является допустимым и не является существенным;</w:t>
      </w:r>
    </w:p>
    <w:p w14:paraId="6EC8D5BB" w14:textId="77777777" w:rsidR="0052303C" w:rsidRPr="000D720C" w:rsidRDefault="0052303C" w:rsidP="0052303C">
      <w:pPr>
        <w:shd w:val="clear" w:color="auto" w:fill="FFFFFF"/>
        <w:ind w:firstLine="567"/>
        <w:jc w:val="both"/>
        <w:rPr>
          <w:rFonts w:cs="Times New Roman"/>
        </w:rPr>
      </w:pPr>
      <w:r w:rsidRPr="000D720C">
        <w:rPr>
          <w:rFonts w:cs="Times New Roman"/>
          <w:color w:val="auto"/>
        </w:rPr>
        <w:t>5.1.7.</w:t>
      </w:r>
      <w:r w:rsidRPr="000D720C">
        <w:rPr>
          <w:rFonts w:cs="Times New Roman"/>
        </w:rPr>
        <w:t xml:space="preserve"> В установленные настоящим Договором сроки получить разрешение на ввод в эксплуатацию Объекта недвижимости.</w:t>
      </w:r>
    </w:p>
    <w:p w14:paraId="29BC66B0"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5.1.8. Выполнить другие обязательства, предусмотренные для Застройщика действующим законодательством Российской Федерации</w:t>
      </w:r>
    </w:p>
    <w:p w14:paraId="3BBC3C3D"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lastRenderedPageBreak/>
        <w:t>5.2. Обязательства Застройщика считаются выполненными с момента подписания Сторонами передаточного акта о приеме Объекта долевого строительства.</w:t>
      </w:r>
    </w:p>
    <w:p w14:paraId="3F5FC2E2"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5.3. 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57C41FF5" w14:textId="77777777" w:rsidR="0052303C" w:rsidRPr="000D720C" w:rsidRDefault="0052303C" w:rsidP="0052303C">
      <w:pPr>
        <w:shd w:val="clear" w:color="auto" w:fill="FFFFFF"/>
        <w:ind w:firstLine="567"/>
        <w:jc w:val="both"/>
        <w:rPr>
          <w:rFonts w:cs="Times New Roman"/>
          <w:b/>
          <w:color w:val="auto"/>
        </w:rPr>
      </w:pPr>
      <w:r w:rsidRPr="000D720C">
        <w:rPr>
          <w:rFonts w:cs="Times New Roman"/>
          <w:b/>
          <w:color w:val="auto"/>
        </w:rPr>
        <w:t>5.4. Участник обязан:</w:t>
      </w:r>
    </w:p>
    <w:p w14:paraId="1A0ADB43" w14:textId="5F2A0798" w:rsidR="0052303C" w:rsidRPr="000D720C" w:rsidRDefault="0052303C" w:rsidP="0052303C">
      <w:pPr>
        <w:shd w:val="clear" w:color="auto" w:fill="FFFFFF"/>
        <w:ind w:firstLine="567"/>
        <w:jc w:val="both"/>
        <w:rPr>
          <w:rFonts w:cs="Times New Roman"/>
          <w:color w:val="auto"/>
        </w:rPr>
      </w:pPr>
      <w:r w:rsidRPr="000D720C">
        <w:rPr>
          <w:rFonts w:cs="Times New Roman"/>
          <w:color w:val="auto"/>
        </w:rPr>
        <w:t>5.4.1. До ввода в эксплуатацию Объекта недвижимости уплатить Застройщику все причитающиеся денежные средства по настоящему Договору, в том числе Цену Договора в размере, сроки, способом и в порядке в соответствии с разделом 4 настоящего Договора.</w:t>
      </w:r>
    </w:p>
    <w:p w14:paraId="2D8A6A57"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5.4.2. Принять от Застройщика Объект долевого строительства, указанный в пункте 2.1.1 настоящего Договора, по передаточному акту в порядке, предусмотренном разделом 6 настоящего Договора.</w:t>
      </w:r>
    </w:p>
    <w:p w14:paraId="321E4CA5" w14:textId="77777777" w:rsidR="0052303C" w:rsidRPr="000D720C" w:rsidRDefault="0052303C" w:rsidP="0052303C">
      <w:pPr>
        <w:shd w:val="clear" w:color="auto" w:fill="FFFFFF"/>
        <w:ind w:firstLine="567"/>
        <w:jc w:val="both"/>
        <w:rPr>
          <w:rFonts w:cs="Times New Roman"/>
        </w:rPr>
      </w:pPr>
      <w:r w:rsidRPr="000D720C">
        <w:rPr>
          <w:rFonts w:cs="Times New Roman"/>
          <w:color w:val="auto"/>
        </w:rPr>
        <w:t xml:space="preserve">5.4.3. </w:t>
      </w:r>
      <w:r w:rsidRPr="000D720C">
        <w:rPr>
          <w:rFonts w:cs="Times New Roman"/>
        </w:rPr>
        <w:t>Нести все расходы, связанные с государственной регистрацией настоящего Договора, дополнительных соглашений к нему, а также с оформлением и регистрацией права собственности на 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4F6F22E4" w14:textId="77777777" w:rsidR="0052303C" w:rsidRPr="000D720C" w:rsidRDefault="0052303C" w:rsidP="0052303C">
      <w:pPr>
        <w:shd w:val="clear" w:color="auto" w:fill="FFFFFF"/>
        <w:ind w:firstLine="567"/>
        <w:jc w:val="both"/>
        <w:rPr>
          <w:rFonts w:cs="Times New Roman"/>
        </w:rPr>
      </w:pPr>
      <w:r w:rsidRPr="000D720C">
        <w:rPr>
          <w:rFonts w:cs="Times New Roman"/>
        </w:rPr>
        <w:t xml:space="preserve">5.4.4. Оплатить государственную пошлину за регистрацию настоящего Договора и государственную пошлину за регистрацию права собственности на </w:t>
      </w:r>
      <w:r w:rsidRPr="000D720C">
        <w:rPr>
          <w:rFonts w:cs="Times New Roman"/>
          <w:color w:val="auto"/>
        </w:rPr>
        <w:t>Объект долевого строительства</w:t>
      </w:r>
      <w:r w:rsidRPr="000D720C">
        <w:rPr>
          <w:rFonts w:cs="Times New Roman"/>
        </w:rPr>
        <w:t>, согласно требованиям действующего законодательства.</w:t>
      </w:r>
    </w:p>
    <w:p w14:paraId="759A7392" w14:textId="77777777" w:rsidR="0052303C" w:rsidRPr="000D720C" w:rsidRDefault="0052303C" w:rsidP="0052303C">
      <w:pPr>
        <w:shd w:val="clear" w:color="auto" w:fill="FFFFFF"/>
        <w:ind w:firstLine="567"/>
        <w:jc w:val="both"/>
        <w:rPr>
          <w:rFonts w:cs="Times New Roman"/>
          <w:color w:val="auto"/>
        </w:rPr>
      </w:pPr>
      <w:r w:rsidRPr="000D720C">
        <w:rPr>
          <w:rFonts w:cs="Times New Roman"/>
        </w:rPr>
        <w:t xml:space="preserve">5.4.5. 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настоящего Договора и права собственности на </w:t>
      </w:r>
      <w:r w:rsidRPr="000D720C">
        <w:rPr>
          <w:rFonts w:cs="Times New Roman"/>
          <w:color w:val="auto"/>
        </w:rPr>
        <w:t>Объект долевого строительства, предоставление которых зависит от Участника. В</w:t>
      </w:r>
      <w:r w:rsidRPr="000D720C">
        <w:rPr>
          <w:rFonts w:cs="Times New Roman"/>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настоящего Договора и права собственности на Объект </w:t>
      </w:r>
      <w:r w:rsidRPr="000D720C">
        <w:rPr>
          <w:rFonts w:cs="Times New Roman"/>
          <w:color w:val="auto"/>
        </w:rPr>
        <w:t>долевого строительства</w:t>
      </w:r>
      <w:r w:rsidRPr="000D720C">
        <w:rPr>
          <w:rFonts w:cs="Times New Roman"/>
        </w:rPr>
        <w:t>, несет Участник.</w:t>
      </w:r>
    </w:p>
    <w:p w14:paraId="415093B6" w14:textId="77777777" w:rsidR="0052303C" w:rsidRPr="000D720C" w:rsidRDefault="0052303C" w:rsidP="0052303C">
      <w:pPr>
        <w:shd w:val="clear" w:color="auto" w:fill="FFFFFF"/>
        <w:ind w:firstLine="567"/>
        <w:jc w:val="both"/>
        <w:rPr>
          <w:rFonts w:cs="Times New Roman"/>
        </w:rPr>
      </w:pPr>
      <w:r w:rsidRPr="000D720C">
        <w:rPr>
          <w:rFonts w:cs="Times New Roman"/>
        </w:rPr>
        <w:t>5.4.6. Присутствовать при всех мероприятиях, требующих его личного участия, и выполнять все зависящие от него действия, необходимые для надлежащего исполнения настоящего Договора.</w:t>
      </w:r>
    </w:p>
    <w:p w14:paraId="4B3F87B5" w14:textId="77777777" w:rsidR="0052303C" w:rsidRPr="000D720C" w:rsidRDefault="0052303C" w:rsidP="0052303C">
      <w:pPr>
        <w:shd w:val="clear" w:color="auto" w:fill="FFFFFF"/>
        <w:ind w:firstLine="567"/>
        <w:jc w:val="both"/>
        <w:rPr>
          <w:rFonts w:cs="Times New Roman"/>
        </w:rPr>
      </w:pPr>
      <w:r w:rsidRPr="000D720C">
        <w:rPr>
          <w:rFonts w:cs="Times New Roman"/>
        </w:rPr>
        <w:t>5.4.7. Осуществить государственную регистрацию права собственности на Объект долевого строительства за свой счет.</w:t>
      </w:r>
    </w:p>
    <w:p w14:paraId="5F45F562" w14:textId="77777777" w:rsidR="0052303C" w:rsidRPr="000D720C" w:rsidRDefault="0052303C" w:rsidP="0052303C">
      <w:pPr>
        <w:shd w:val="clear" w:color="auto" w:fill="FFFFFF"/>
        <w:ind w:firstLine="567"/>
        <w:jc w:val="both"/>
        <w:rPr>
          <w:rFonts w:cs="Times New Roman"/>
        </w:rPr>
      </w:pPr>
      <w:r w:rsidRPr="000D720C">
        <w:rPr>
          <w:rFonts w:cs="Times New Roman"/>
        </w:rPr>
        <w:t>5.4.8. В течение 3 (трех) рабочих дней письменно уведомлять Застройщика о любых изменениях своих персональных данных, указанных в настоящем Договоре, в том числе, сведений об изменении фамилии, имени, отчества, адреса проживания и регистрации, почтового адреса, контактного телефона, адреса электронной почты, паспортных данных. Уведомление направляется ценным письмом с описью вложения или вручается под расписку уполномоченному представителю Застройщика. Действия, совершенные с использованием данных, имеющихся у Застройщика до получения уведомления об их изменении, засчитываются в исполнение Застройщиком обязательств по настоящему Договору.</w:t>
      </w:r>
    </w:p>
    <w:p w14:paraId="19E38725" w14:textId="77777777" w:rsidR="0052303C" w:rsidRPr="000D720C" w:rsidRDefault="0052303C" w:rsidP="0052303C">
      <w:pPr>
        <w:shd w:val="clear" w:color="auto" w:fill="FFFFFF"/>
        <w:ind w:firstLine="567"/>
        <w:jc w:val="both"/>
        <w:rPr>
          <w:rFonts w:cs="Times New Roman"/>
        </w:rPr>
      </w:pPr>
      <w:r w:rsidRPr="000D720C">
        <w:rPr>
          <w:rFonts w:cs="Times New Roman"/>
        </w:rPr>
        <w:t xml:space="preserve">5.4.9. С момента подписания передаточного акта или иного документа, подтверждающего принятие Участником Объекта долевого строительства от Застройщика, оплачивать управляющей организации, которая назначена или избрана, либо с которой Застройщиком заключен договор на управление Объектом недвижимости в соответствии с Жилищным кодексом РФ, </w:t>
      </w:r>
      <w:r w:rsidRPr="000D720C">
        <w:rPr>
          <w:rStyle w:val="blk"/>
          <w:rFonts w:cs="Times New Roman"/>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0D720C">
        <w:rPr>
          <w:rFonts w:cs="Times New Roman"/>
        </w:rPr>
        <w:t xml:space="preserve">В случае если Застройщик внес указанную плату </w:t>
      </w:r>
      <w:r w:rsidRPr="000D720C">
        <w:rPr>
          <w:rStyle w:val="blk"/>
          <w:rFonts w:cs="Times New Roman"/>
        </w:rPr>
        <w:t xml:space="preserve">управляющей организации после передачи </w:t>
      </w:r>
      <w:r w:rsidRPr="000D720C">
        <w:rPr>
          <w:rFonts w:cs="Times New Roman"/>
        </w:rPr>
        <w:t>Объекта долевого строительства Участнику, последний обязан компенсировать Застройщику оплаченную сумму в полном объеме в течение 3 (трех) рабочих дней с момента получения требования Застройщика.</w:t>
      </w:r>
    </w:p>
    <w:p w14:paraId="48C4686A" w14:textId="77777777" w:rsidR="0052303C" w:rsidRPr="000D720C" w:rsidRDefault="0052303C" w:rsidP="0052303C">
      <w:pPr>
        <w:shd w:val="clear" w:color="auto" w:fill="FFFFFF"/>
        <w:ind w:firstLine="567"/>
        <w:jc w:val="both"/>
        <w:rPr>
          <w:rFonts w:cs="Times New Roman"/>
        </w:rPr>
      </w:pPr>
      <w:r w:rsidRPr="000D720C">
        <w:rPr>
          <w:rFonts w:cs="Times New Roman"/>
        </w:rPr>
        <w:t>5.4.9.1. В случаях, предусмотренных настоящим Договором, подписать необходимые дополнительные соглашения к настоящему Договору.</w:t>
      </w:r>
    </w:p>
    <w:p w14:paraId="31E67969"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5.4.10. Выполнить другие обязательства, предусмотренные для Участника действующим законодательством Российской Федерации.</w:t>
      </w:r>
    </w:p>
    <w:p w14:paraId="71CC6EE2" w14:textId="788361D6" w:rsidR="0052303C" w:rsidRPr="000D720C" w:rsidRDefault="0052303C" w:rsidP="0052303C">
      <w:pPr>
        <w:shd w:val="clear" w:color="auto" w:fill="FFFFFF"/>
        <w:ind w:firstLine="567"/>
        <w:jc w:val="both"/>
        <w:rPr>
          <w:rFonts w:cs="Times New Roman"/>
          <w:color w:val="auto"/>
        </w:rPr>
      </w:pPr>
      <w:r w:rsidRPr="000D720C">
        <w:rPr>
          <w:rFonts w:cs="Times New Roman"/>
          <w:color w:val="auto"/>
        </w:rPr>
        <w:t xml:space="preserve">5.4.11. Обязательства Участника считаются исполненными в момент </w:t>
      </w:r>
      <w:r w:rsidRPr="000D720C">
        <w:rPr>
          <w:rFonts w:cs="Times New Roman"/>
        </w:rPr>
        <w:t>уплаты</w:t>
      </w:r>
      <w:r w:rsidRPr="000D720C">
        <w:rPr>
          <w:rFonts w:cs="Times New Roman"/>
          <w:color w:val="auto"/>
        </w:rPr>
        <w:t xml:space="preserve"> всех причитающихся Застройщику денежных средств в соответствии с настоящим Договором в полном объеме и подписания Сторонами передаточного акта о приеме Объекта долевого строительства.</w:t>
      </w:r>
    </w:p>
    <w:p w14:paraId="634D3518" w14:textId="32EC173F" w:rsidR="00704298" w:rsidRPr="000D720C" w:rsidRDefault="00704298" w:rsidP="0052303C">
      <w:pPr>
        <w:shd w:val="clear" w:color="auto" w:fill="FFFFFF"/>
        <w:ind w:firstLine="567"/>
        <w:jc w:val="both"/>
        <w:rPr>
          <w:rFonts w:cs="Times New Roman"/>
          <w:color w:val="auto"/>
        </w:rPr>
      </w:pPr>
      <w:r w:rsidRPr="000D720C">
        <w:rPr>
          <w:rFonts w:cs="Times New Roman"/>
          <w:color w:val="auto"/>
        </w:rPr>
        <w:t xml:space="preserve">5.4.12. </w:t>
      </w:r>
      <w:r w:rsidRPr="000D720C">
        <w:rPr>
          <w:rFonts w:cs="Times New Roman"/>
        </w:rPr>
        <w:t xml:space="preserve">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w:t>
      </w:r>
      <w:r w:rsidRPr="000D720C">
        <w:rPr>
          <w:rFonts w:cs="Times New Roman"/>
        </w:rPr>
        <w:lastRenderedPageBreak/>
        <w:t>даты их внесения с направлением в адрес Банка</w:t>
      </w:r>
      <w:r w:rsidR="009B39F1" w:rsidRPr="000D720C">
        <w:rPr>
          <w:rFonts w:cs="Times New Roman"/>
        </w:rPr>
        <w:t>-</w:t>
      </w:r>
      <w:r w:rsidRPr="000D720C">
        <w:rPr>
          <w:rFonts w:cs="Times New Roman"/>
        </w:rPr>
        <w:t>Кредитора соответствующего письма с уведомлением о вручении.</w:t>
      </w:r>
    </w:p>
    <w:p w14:paraId="4AC6C7B7" w14:textId="77777777" w:rsidR="0052303C" w:rsidRPr="000D720C" w:rsidRDefault="0052303C" w:rsidP="0052303C">
      <w:pPr>
        <w:shd w:val="clear" w:color="auto" w:fill="FFFFFF"/>
        <w:ind w:firstLine="567"/>
        <w:jc w:val="both"/>
        <w:rPr>
          <w:rFonts w:cs="Times New Roman"/>
          <w:b/>
        </w:rPr>
      </w:pPr>
      <w:r w:rsidRPr="000D720C">
        <w:rPr>
          <w:rFonts w:cs="Times New Roman"/>
          <w:b/>
          <w:color w:val="auto"/>
        </w:rPr>
        <w:t xml:space="preserve">5.5. </w:t>
      </w:r>
      <w:r w:rsidRPr="000D720C">
        <w:rPr>
          <w:rFonts w:cs="Times New Roman"/>
          <w:b/>
        </w:rPr>
        <w:t>Застройщик вправе:</w:t>
      </w:r>
    </w:p>
    <w:p w14:paraId="46E89BCF" w14:textId="77777777" w:rsidR="0052303C" w:rsidRPr="000D720C" w:rsidRDefault="0052303C" w:rsidP="0052303C">
      <w:pPr>
        <w:shd w:val="clear" w:color="auto" w:fill="FFFFFF"/>
        <w:ind w:firstLine="567"/>
        <w:jc w:val="both"/>
        <w:rPr>
          <w:rFonts w:cs="Times New Roman"/>
        </w:rPr>
      </w:pPr>
      <w:r w:rsidRPr="000D720C">
        <w:rPr>
          <w:rFonts w:cs="Times New Roman"/>
        </w:rPr>
        <w:t>5.5.1. Вносить изменения и дополнения в проект строительства Объекта недвижимости в соответствии с действующим законодательством.</w:t>
      </w:r>
    </w:p>
    <w:p w14:paraId="64AE365A" w14:textId="77777777" w:rsidR="0052303C" w:rsidRPr="000D720C" w:rsidRDefault="0052303C" w:rsidP="0052303C">
      <w:pPr>
        <w:shd w:val="clear" w:color="auto" w:fill="FFFFFF"/>
        <w:ind w:firstLine="567"/>
        <w:jc w:val="both"/>
        <w:rPr>
          <w:rFonts w:cs="Times New Roman"/>
        </w:rPr>
      </w:pPr>
      <w:r w:rsidRPr="000D720C">
        <w:rPr>
          <w:rFonts w:cs="Times New Roman"/>
        </w:rPr>
        <w:t>5.5.2. В одностороннем порядке отказаться от исполнения настоящего Договора по основаниям и в порядке, предусмотренным Федеральным законом №214-ФЗ.</w:t>
      </w:r>
    </w:p>
    <w:p w14:paraId="0A6818F4" w14:textId="77777777" w:rsidR="0052303C" w:rsidRPr="000D720C" w:rsidRDefault="0052303C" w:rsidP="0052303C">
      <w:pPr>
        <w:shd w:val="clear" w:color="auto" w:fill="FFFFFF"/>
        <w:ind w:firstLine="567"/>
        <w:jc w:val="both"/>
        <w:rPr>
          <w:rFonts w:cs="Times New Roman"/>
          <w:color w:val="auto"/>
        </w:rPr>
      </w:pPr>
      <w:r w:rsidRPr="000D720C">
        <w:rPr>
          <w:rFonts w:cs="Times New Roman"/>
        </w:rPr>
        <w:t xml:space="preserve">5.5.3. 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договора для обеспечения строительства (создания) Объекта недвижимости. </w:t>
      </w:r>
    </w:p>
    <w:p w14:paraId="5691FE97" w14:textId="77777777" w:rsidR="0052303C" w:rsidRPr="000D720C" w:rsidRDefault="0052303C" w:rsidP="0052303C">
      <w:pPr>
        <w:shd w:val="clear" w:color="auto" w:fill="FFFFFF"/>
        <w:ind w:firstLine="567"/>
        <w:jc w:val="both"/>
        <w:rPr>
          <w:rFonts w:cs="Times New Roman"/>
        </w:rPr>
      </w:pPr>
      <w:r w:rsidRPr="000D720C">
        <w:rPr>
          <w:rFonts w:cs="Times New Roman"/>
          <w:color w:val="auto"/>
        </w:rPr>
        <w:t xml:space="preserve">5.5.4. Осуществлять </w:t>
      </w:r>
      <w:r w:rsidRPr="000D720C">
        <w:rPr>
          <w:rFonts w:cs="Times New Roman"/>
        </w:rPr>
        <w:t>строительство (создание) Объекта недвижимости собственными силами или силами привлеченных подрядчиков по своему усмотрению.</w:t>
      </w:r>
    </w:p>
    <w:p w14:paraId="39E0B84E" w14:textId="77777777" w:rsidR="0052303C" w:rsidRPr="000D720C" w:rsidRDefault="0052303C" w:rsidP="0052303C">
      <w:pPr>
        <w:shd w:val="clear" w:color="auto" w:fill="FFFFFF"/>
        <w:ind w:firstLine="567"/>
        <w:jc w:val="both"/>
        <w:rPr>
          <w:rFonts w:cs="Times New Roman"/>
        </w:rPr>
      </w:pPr>
      <w:r w:rsidRPr="000D720C">
        <w:rPr>
          <w:rFonts w:cs="Times New Roman"/>
        </w:rPr>
        <w:t>5.5.5. Требовать от Участника надлежащего исполнения обязательств, предусмотренных настоящим Договором, Федеральным законом №214-ФЗ и иными законодательными актами.</w:t>
      </w:r>
    </w:p>
    <w:p w14:paraId="7D0B4CD1" w14:textId="77777777" w:rsidR="0052303C" w:rsidRPr="000D720C" w:rsidRDefault="0052303C" w:rsidP="0052303C">
      <w:pPr>
        <w:shd w:val="clear" w:color="auto" w:fill="FFFFFF"/>
        <w:ind w:firstLine="567"/>
        <w:jc w:val="both"/>
        <w:rPr>
          <w:rFonts w:cs="Times New Roman"/>
          <w:b/>
        </w:rPr>
      </w:pPr>
      <w:r w:rsidRPr="000D720C">
        <w:rPr>
          <w:rFonts w:cs="Times New Roman"/>
          <w:b/>
        </w:rPr>
        <w:t>5.6. Участник вправе:</w:t>
      </w:r>
    </w:p>
    <w:p w14:paraId="358EEEE1" w14:textId="77777777" w:rsidR="0052303C" w:rsidRPr="000D720C" w:rsidRDefault="0052303C" w:rsidP="0052303C">
      <w:pPr>
        <w:shd w:val="clear" w:color="auto" w:fill="FFFFFF"/>
        <w:ind w:firstLine="567"/>
        <w:jc w:val="both"/>
        <w:rPr>
          <w:rFonts w:cs="Times New Roman"/>
        </w:rPr>
      </w:pPr>
      <w:r w:rsidRPr="000D720C">
        <w:rPr>
          <w:rFonts w:cs="Times New Roman"/>
        </w:rPr>
        <w:t>5.6.1. Требовать от Застройщика надлежащего исполнения обязательств, предусмотренных настоящим Договором, Федеральным законом №214-ФЗ и иными законодательными актами.</w:t>
      </w:r>
    </w:p>
    <w:p w14:paraId="476EF871" w14:textId="77777777" w:rsidR="0052303C" w:rsidRPr="000D720C" w:rsidRDefault="0052303C" w:rsidP="0052303C">
      <w:pPr>
        <w:shd w:val="clear" w:color="auto" w:fill="FFFFFF"/>
        <w:ind w:firstLine="567"/>
        <w:jc w:val="both"/>
        <w:rPr>
          <w:rFonts w:cs="Times New Roman"/>
        </w:rPr>
      </w:pPr>
      <w:r w:rsidRPr="000D720C">
        <w:rPr>
          <w:rFonts w:cs="Times New Roman"/>
        </w:rPr>
        <w:t xml:space="preserve">5.6.2. Получить в собственность Объект долевого строительства при условии надлежащего исполнения Обязательств по настоящему Договору. </w:t>
      </w:r>
    </w:p>
    <w:p w14:paraId="073DE491" w14:textId="77777777" w:rsidR="0052303C" w:rsidRPr="000D720C" w:rsidRDefault="0052303C" w:rsidP="0052303C">
      <w:pPr>
        <w:shd w:val="clear" w:color="auto" w:fill="FFFFFF"/>
        <w:ind w:firstLine="567"/>
        <w:jc w:val="both"/>
        <w:rPr>
          <w:rFonts w:cs="Times New Roman"/>
          <w:color w:val="auto"/>
        </w:rPr>
      </w:pPr>
    </w:p>
    <w:p w14:paraId="6C763629" w14:textId="77777777" w:rsidR="0052303C" w:rsidRPr="000D720C" w:rsidRDefault="0052303C" w:rsidP="0052303C">
      <w:pPr>
        <w:keepNext/>
        <w:widowControl/>
        <w:shd w:val="clear" w:color="auto" w:fill="FFFFFF"/>
        <w:ind w:firstLine="567"/>
        <w:jc w:val="center"/>
        <w:rPr>
          <w:rFonts w:cs="Times New Roman"/>
          <w:b/>
          <w:bCs/>
          <w:caps/>
        </w:rPr>
      </w:pPr>
      <w:r w:rsidRPr="000D720C">
        <w:rPr>
          <w:rFonts w:cs="Times New Roman"/>
          <w:b/>
          <w:bCs/>
          <w:caps/>
        </w:rPr>
        <w:t>6. Порядок передачи Объекта долевого строительства Участнику</w:t>
      </w:r>
    </w:p>
    <w:p w14:paraId="0E08B889" w14:textId="20EAD647" w:rsidR="0052303C" w:rsidRPr="000D720C" w:rsidRDefault="0052303C" w:rsidP="0052303C">
      <w:pPr>
        <w:shd w:val="clear" w:color="auto" w:fill="FFFFFF"/>
        <w:ind w:firstLine="567"/>
        <w:jc w:val="both"/>
        <w:rPr>
          <w:rFonts w:cs="Times New Roman"/>
          <w:color w:val="auto"/>
        </w:rPr>
      </w:pPr>
      <w:r w:rsidRPr="000D720C">
        <w:rPr>
          <w:rFonts w:cs="Times New Roman"/>
          <w:bCs/>
          <w:color w:val="auto"/>
        </w:rPr>
        <w:t xml:space="preserve">6.1. </w:t>
      </w:r>
      <w:r w:rsidRPr="000D720C">
        <w:rPr>
          <w:rFonts w:cs="Times New Roman"/>
          <w:color w:val="auto"/>
        </w:rPr>
        <w:t>Срок передачи Объекта долевого строительства Застройщиком Участнику по настоящему Договору</w:t>
      </w:r>
      <w:r w:rsidR="00570AB6" w:rsidRPr="000D720C">
        <w:rPr>
          <w:rFonts w:cs="Times New Roman"/>
          <w:color w:val="auto"/>
        </w:rPr>
        <w:t xml:space="preserve"> </w:t>
      </w:r>
      <w:r w:rsidR="006547CA" w:rsidRPr="000D720C">
        <w:rPr>
          <w:rFonts w:cs="Times New Roman"/>
          <w:b/>
          <w:color w:val="auto"/>
        </w:rPr>
        <w:t xml:space="preserve">до </w:t>
      </w:r>
      <w:r w:rsidR="00C0793F" w:rsidRPr="000D720C">
        <w:rPr>
          <w:rFonts w:cs="Times New Roman"/>
          <w:b/>
          <w:color w:val="auto"/>
        </w:rPr>
        <w:t>3</w:t>
      </w:r>
      <w:r w:rsidR="00C75086" w:rsidRPr="000D720C">
        <w:rPr>
          <w:rFonts w:cs="Times New Roman"/>
          <w:b/>
          <w:color w:val="auto"/>
        </w:rPr>
        <w:t>0</w:t>
      </w:r>
      <w:r w:rsidR="00C0793F" w:rsidRPr="000D720C">
        <w:rPr>
          <w:rFonts w:cs="Times New Roman"/>
          <w:b/>
          <w:color w:val="auto"/>
        </w:rPr>
        <w:t>.0</w:t>
      </w:r>
      <w:r w:rsidR="00C75086" w:rsidRPr="000D720C">
        <w:rPr>
          <w:rFonts w:cs="Times New Roman"/>
          <w:b/>
          <w:color w:val="auto"/>
        </w:rPr>
        <w:t>6</w:t>
      </w:r>
      <w:r w:rsidR="00C0793F" w:rsidRPr="000D720C">
        <w:rPr>
          <w:rFonts w:cs="Times New Roman"/>
          <w:b/>
          <w:color w:val="auto"/>
        </w:rPr>
        <w:t>.202</w:t>
      </w:r>
      <w:r w:rsidR="006247F9">
        <w:rPr>
          <w:rFonts w:cs="Times New Roman"/>
          <w:b/>
          <w:color w:val="auto"/>
        </w:rPr>
        <w:t>8</w:t>
      </w:r>
      <w:r w:rsidR="00C0793F" w:rsidRPr="000D720C">
        <w:rPr>
          <w:rFonts w:cs="Times New Roman"/>
          <w:b/>
          <w:color w:val="auto"/>
        </w:rPr>
        <w:t xml:space="preserve"> г</w:t>
      </w:r>
      <w:r w:rsidRPr="000D720C">
        <w:rPr>
          <w:rFonts w:cs="Times New Roman"/>
          <w:b/>
          <w:color w:val="auto"/>
        </w:rPr>
        <w:t>.</w:t>
      </w:r>
    </w:p>
    <w:p w14:paraId="7F9C1A23" w14:textId="77777777" w:rsidR="0052303C" w:rsidRPr="000D720C" w:rsidRDefault="0052303C" w:rsidP="0052303C">
      <w:pPr>
        <w:widowControl/>
        <w:ind w:firstLine="567"/>
        <w:jc w:val="both"/>
        <w:rPr>
          <w:rFonts w:cs="Times New Roman"/>
          <w:iCs/>
          <w:color w:val="auto"/>
        </w:rPr>
      </w:pPr>
      <w:r w:rsidRPr="000D720C">
        <w:rPr>
          <w:rFonts w:cs="Times New Roman"/>
          <w:iCs/>
          <w:color w:val="auto"/>
        </w:rPr>
        <w:t xml:space="preserve">6.2. Застройщик не менее чем за месяц до наступления, установленного пунктом 6.1 Договора срока передачи Объекта долевого строительства,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 </w:t>
      </w:r>
    </w:p>
    <w:p w14:paraId="22A39DAA" w14:textId="77777777" w:rsidR="0052303C" w:rsidRPr="000D720C" w:rsidRDefault="0052303C" w:rsidP="0052303C">
      <w:pPr>
        <w:widowControl/>
        <w:ind w:firstLine="567"/>
        <w:jc w:val="both"/>
        <w:rPr>
          <w:rFonts w:cs="Times New Roman"/>
          <w:iCs/>
          <w:color w:val="auto"/>
        </w:rPr>
      </w:pPr>
      <w:r w:rsidRPr="000D720C">
        <w:rPr>
          <w:rFonts w:cs="Times New Roman"/>
          <w:iCs/>
          <w:color w:val="auto"/>
        </w:rPr>
        <w:t>6.3. Сообщение направляется по почте заказным письмом с описью вложения и уведомлением о вручении по указанному в настоящем Договоре почтовому адресу Участника или вручается Участнику лично под расписку.</w:t>
      </w:r>
    </w:p>
    <w:p w14:paraId="79E43A6D"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 xml:space="preserve">Участник обязан приступить к принятию </w:t>
      </w:r>
      <w:r w:rsidRPr="000D720C">
        <w:rPr>
          <w:rFonts w:cs="Times New Roman"/>
          <w:iCs/>
          <w:color w:val="auto"/>
        </w:rPr>
        <w:t xml:space="preserve">Объекта долевого строительства </w:t>
      </w:r>
      <w:r w:rsidRPr="000D720C">
        <w:rPr>
          <w:rFonts w:cs="Times New Roman"/>
          <w:color w:val="auto"/>
        </w:rPr>
        <w:t xml:space="preserve">в течение 1 (одного) месяца с момента получения </w:t>
      </w:r>
      <w:r w:rsidRPr="000D720C">
        <w:rPr>
          <w:rFonts w:cs="Times New Roman"/>
          <w:iCs/>
          <w:color w:val="auto"/>
        </w:rPr>
        <w:t>Сообщения</w:t>
      </w:r>
      <w:r w:rsidRPr="000D720C">
        <w:rPr>
          <w:rFonts w:cs="Times New Roman"/>
          <w:color w:val="auto"/>
        </w:rPr>
        <w:t>.</w:t>
      </w:r>
    </w:p>
    <w:p w14:paraId="43A2663A"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6.4. Передача Застройщиком Объекта долевого строительства и принятие его Участником осуществляются по подписываемому Сторонами передаточному акту о приеме Объекта долевого строительства, в порядке, предусмотренном "Федеральным законом № 214-ФЗ" и настоящим договором.</w:t>
      </w:r>
    </w:p>
    <w:p w14:paraId="48389803"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Участник долевого строительства до подписания передаточного акта вправе потребовать от застройщика составления акта, в котором указывается несоответствие объекта долевого строительства требованиям, установленным настоящим договором, и отказаться от подписания передаточного акта до безвозмездного устранения недостатков застройщиком в разумный срок, согласованный сторонами.</w:t>
      </w:r>
    </w:p>
    <w:p w14:paraId="3E2C75DE"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6.5. С момента подписания передаточного акта риск случайной гибели Объекта долевого строительства признается перешедшим к Участнику.</w:t>
      </w:r>
    </w:p>
    <w:p w14:paraId="4AB2AA20"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6.6. В случае уклонения Участника от принятия Объекта долевого строительства в срок, предусмотренный пунктом 6.3. настоящего Договора, или при отказе Участника от принятия Объекта долевого строительства, Застройщик по истечении 2 (двух) месяцев со дня окончания срока, предусмотренного пунктом 6.3. настоящего Договора, вправе составить односторонний передаточный акт 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 одностороннего передаточного акта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Односторонний передаточный акт о приеме Объекта долевого строительства хранится у Застройщика.</w:t>
      </w:r>
    </w:p>
    <w:p w14:paraId="43357DB8" w14:textId="77777777" w:rsidR="0052303C" w:rsidRPr="000D720C" w:rsidRDefault="0052303C" w:rsidP="0052303C">
      <w:pPr>
        <w:widowControl/>
        <w:ind w:firstLine="567"/>
        <w:jc w:val="both"/>
        <w:rPr>
          <w:rFonts w:cs="Times New Roman"/>
          <w:color w:val="auto"/>
        </w:rPr>
      </w:pPr>
      <w:r w:rsidRPr="000D720C">
        <w:rPr>
          <w:rFonts w:cs="Times New Roman"/>
          <w:color w:val="auto"/>
        </w:rPr>
        <w:t xml:space="preserve">6.7. 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кодекса Российской Федерации). Застройщик вправе не передавать Участнику Объект долевого строительства </w:t>
      </w:r>
      <w:r w:rsidRPr="000D720C">
        <w:rPr>
          <w:rFonts w:cs="Times New Roman"/>
          <w:color w:val="auto"/>
        </w:rPr>
        <w:lastRenderedPageBreak/>
        <w:t>до полной оплаты им Цены Договора, если сроки исполнения обязательства по оплате наступили, но оно не исполнено.</w:t>
      </w:r>
    </w:p>
    <w:p w14:paraId="7624CB7D" w14:textId="77777777" w:rsidR="0052303C" w:rsidRPr="000D720C" w:rsidRDefault="0052303C" w:rsidP="0052303C">
      <w:pPr>
        <w:widowControl/>
        <w:ind w:firstLine="567"/>
        <w:jc w:val="both"/>
        <w:rPr>
          <w:rFonts w:cs="Times New Roman"/>
          <w:color w:val="auto"/>
        </w:rPr>
      </w:pPr>
      <w:r w:rsidRPr="000D720C">
        <w:rPr>
          <w:rFonts w:cs="Times New Roman"/>
          <w:color w:val="auto"/>
        </w:rPr>
        <w:t>6.8. Объект долевого строительства передается Участнику свободным от любых имущественных прав и притязаний третьих лиц, о которых в момент заключения настоящего Договора Застройщик не мог не знать, и в состоянии, качество и параметры строительной готовности которого соответствуют условиям настоящего Договора, в том числе Приложению №2 к настоящему 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 свой счет отделочных работ.</w:t>
      </w:r>
    </w:p>
    <w:p w14:paraId="7C9F7DD5" w14:textId="77777777" w:rsidR="0052303C" w:rsidRPr="000D720C" w:rsidRDefault="0052303C" w:rsidP="0052303C">
      <w:pPr>
        <w:ind w:firstLine="567"/>
        <w:jc w:val="both"/>
        <w:rPr>
          <w:rFonts w:cs="Times New Roman"/>
          <w:color w:val="auto"/>
        </w:rPr>
      </w:pPr>
      <w:r w:rsidRPr="000D720C">
        <w:rPr>
          <w:rFonts w:cs="Times New Roman"/>
          <w:color w:val="auto"/>
        </w:rPr>
        <w:t xml:space="preserve">6.9. 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 </w:t>
      </w:r>
    </w:p>
    <w:p w14:paraId="0DAB454D" w14:textId="3DEA37FA" w:rsidR="0052303C" w:rsidRPr="000D720C" w:rsidRDefault="0052303C" w:rsidP="0052303C">
      <w:pPr>
        <w:widowControl/>
        <w:ind w:firstLine="567"/>
        <w:jc w:val="both"/>
        <w:rPr>
          <w:rFonts w:cs="Times New Roman"/>
          <w:color w:val="auto"/>
        </w:rPr>
      </w:pPr>
      <w:r w:rsidRPr="000D720C">
        <w:rPr>
          <w:rFonts w:cs="Times New Roman"/>
          <w:color w:val="auto"/>
        </w:rPr>
        <w:t xml:space="preserve">6.10. При передаче объекта долевого строительства застройщик обязан передать </w:t>
      </w:r>
      <w:r w:rsidR="00ED20D9" w:rsidRPr="000D720C">
        <w:rPr>
          <w:rFonts w:cs="Times New Roman"/>
          <w:color w:val="auto"/>
        </w:rPr>
        <w:t>У</w:t>
      </w:r>
      <w:r w:rsidRPr="000D720C">
        <w:rPr>
          <w:rFonts w:cs="Times New Roman"/>
          <w:color w:val="auto"/>
        </w:rPr>
        <w:t>частнику долевого строительства инструкцию по эксплуатации объекта долевого строительства.</w:t>
      </w:r>
    </w:p>
    <w:p w14:paraId="7E8E4441" w14:textId="77777777" w:rsidR="0052303C" w:rsidRPr="000D720C" w:rsidRDefault="0052303C" w:rsidP="0052303C">
      <w:pPr>
        <w:ind w:firstLine="567"/>
        <w:jc w:val="both"/>
        <w:rPr>
          <w:rFonts w:cs="Times New Roman"/>
          <w:color w:val="auto"/>
        </w:rPr>
      </w:pPr>
    </w:p>
    <w:p w14:paraId="32DD750A" w14:textId="77777777" w:rsidR="0052303C" w:rsidRPr="000D720C" w:rsidRDefault="0052303C" w:rsidP="0052303C">
      <w:pPr>
        <w:keepNext/>
        <w:widowControl/>
        <w:shd w:val="clear" w:color="auto" w:fill="FFFFFF"/>
        <w:ind w:firstLine="567"/>
        <w:jc w:val="center"/>
        <w:rPr>
          <w:rFonts w:cs="Times New Roman"/>
          <w:b/>
          <w:bCs/>
          <w:caps/>
        </w:rPr>
      </w:pPr>
      <w:r w:rsidRPr="000D720C">
        <w:rPr>
          <w:rFonts w:cs="Times New Roman"/>
          <w:b/>
          <w:bCs/>
          <w:caps/>
        </w:rPr>
        <w:t>7. гарантийный срок</w:t>
      </w:r>
    </w:p>
    <w:p w14:paraId="74DFCB2F" w14:textId="3978D74D" w:rsidR="0052303C" w:rsidRPr="000D720C" w:rsidRDefault="0052303C" w:rsidP="0052303C">
      <w:pPr>
        <w:shd w:val="clear" w:color="auto" w:fill="FFFFFF"/>
        <w:ind w:firstLine="567"/>
        <w:jc w:val="both"/>
        <w:rPr>
          <w:rFonts w:cs="Times New Roman"/>
        </w:rPr>
      </w:pPr>
      <w:r w:rsidRPr="000D720C">
        <w:rPr>
          <w:rFonts w:cs="Times New Roman"/>
          <w:color w:val="auto"/>
        </w:rPr>
        <w:t xml:space="preserve">7.1. </w:t>
      </w:r>
      <w:r w:rsidR="004733F1" w:rsidRPr="000D720C">
        <w:rPr>
          <w:rFonts w:cs="Times New Roman"/>
        </w:rPr>
        <w:t xml:space="preserve">Гарантийный срок на Объект долевого строительства, составляет </w:t>
      </w:r>
      <w:r w:rsidR="00FF6A34" w:rsidRPr="000D720C">
        <w:rPr>
          <w:rFonts w:cs="Times New Roman"/>
        </w:rPr>
        <w:t>3</w:t>
      </w:r>
      <w:r w:rsidR="004733F1" w:rsidRPr="000D720C">
        <w:rPr>
          <w:rFonts w:cs="Times New Roman"/>
        </w:rPr>
        <w:t xml:space="preserve"> </w:t>
      </w:r>
      <w:r w:rsidR="00FF6A34" w:rsidRPr="000D720C">
        <w:rPr>
          <w:rFonts w:cs="Times New Roman"/>
        </w:rPr>
        <w:t>года</w:t>
      </w:r>
      <w:r w:rsidR="004733F1" w:rsidRPr="000D720C">
        <w:rPr>
          <w:rFonts w:cs="Times New Roman"/>
        </w:rPr>
        <w:t>. Указанный гарантийный срок исчисляется со дня передачи Объекта долевого строительства Участнику долевого строительства.</w:t>
      </w:r>
    </w:p>
    <w:p w14:paraId="4882C003" w14:textId="77777777" w:rsidR="0052303C" w:rsidRPr="000D720C" w:rsidRDefault="0052303C" w:rsidP="0052303C">
      <w:pPr>
        <w:shd w:val="clear" w:color="auto" w:fill="FFFFFF"/>
        <w:ind w:firstLine="567"/>
        <w:jc w:val="both"/>
        <w:rPr>
          <w:rFonts w:cs="Times New Roman"/>
          <w:color w:val="auto"/>
        </w:rPr>
      </w:pPr>
      <w:r w:rsidRPr="000D720C">
        <w:rPr>
          <w:rFonts w:cs="Times New Roman"/>
        </w:rPr>
        <w:t>7.2. 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0D720C">
        <w:rPr>
          <w:rFonts w:cs="Times New Roman"/>
          <w:color w:val="auto"/>
        </w:rPr>
        <w:t xml:space="preserve">. </w:t>
      </w:r>
    </w:p>
    <w:p w14:paraId="5B0D0955"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 xml:space="preserve">7.3. При обнаружении в пределах гарантийного срока недостатков (дефектов) Объекта долевого строительства, за которые отвечает Застройщик, 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Застройщик обязан устранить выявленные недостатки (дефекты) в срок, согласованный Застройщиком с Участником. </w:t>
      </w:r>
    </w:p>
    <w:p w14:paraId="1E2BDE58"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 xml:space="preserve">7.4.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и/или Объекта недвижимости в целом. </w:t>
      </w:r>
    </w:p>
    <w:p w14:paraId="13FD8EFE"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7.5. Застройщик не несет ответственности за недостатки (дефекты) объекта долевого строительства, обнаруженные в течение гарантийного срока, произошедшие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1636285" w14:textId="77777777" w:rsidR="0052303C" w:rsidRPr="000D720C" w:rsidRDefault="0052303C" w:rsidP="0052303C">
      <w:pPr>
        <w:shd w:val="clear" w:color="auto" w:fill="FFFFFF"/>
        <w:ind w:firstLine="567"/>
        <w:jc w:val="both"/>
        <w:rPr>
          <w:rFonts w:cs="Times New Roman"/>
          <w:color w:val="auto"/>
        </w:rPr>
      </w:pPr>
    </w:p>
    <w:p w14:paraId="5CC73D4A" w14:textId="77777777" w:rsidR="0052303C" w:rsidRPr="000D720C" w:rsidRDefault="0052303C" w:rsidP="0052303C">
      <w:pPr>
        <w:keepNext/>
        <w:widowControl/>
        <w:shd w:val="clear" w:color="auto" w:fill="FFFFFF"/>
        <w:ind w:firstLine="567"/>
        <w:jc w:val="center"/>
        <w:rPr>
          <w:rFonts w:cs="Times New Roman"/>
          <w:b/>
          <w:bCs/>
          <w:caps/>
        </w:rPr>
      </w:pPr>
      <w:r w:rsidRPr="000D720C">
        <w:rPr>
          <w:rFonts w:cs="Times New Roman"/>
          <w:b/>
          <w:bCs/>
          <w:caps/>
        </w:rPr>
        <w:t>8. Ответственность Сторон и порядок урегулирования споров</w:t>
      </w:r>
    </w:p>
    <w:p w14:paraId="628729D5"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8.1. Стороны несут ответственность по настоящему Договору в соответствии с действующим законодательством Российской Федерации.</w:t>
      </w:r>
    </w:p>
    <w:p w14:paraId="765CAF89" w14:textId="77777777" w:rsidR="0052303C" w:rsidRPr="000D720C" w:rsidRDefault="0052303C" w:rsidP="0052303C">
      <w:pPr>
        <w:shd w:val="clear" w:color="auto" w:fill="FFFFFF"/>
        <w:ind w:firstLine="567"/>
        <w:jc w:val="both"/>
        <w:rPr>
          <w:rFonts w:cs="Times New Roman"/>
          <w:color w:val="auto"/>
        </w:rPr>
      </w:pPr>
      <w:r w:rsidRPr="000D720C">
        <w:rPr>
          <w:rFonts w:cs="Times New Roman"/>
        </w:rPr>
        <w:t xml:space="preserve">8.2. В случае нарушения установленных настоящим Договором сроков платежей Участник уплачивает Застройщику неустойку (пеню) в размере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5CC70ED5"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8.3. 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5B90E927" w14:textId="77777777" w:rsidR="0052303C" w:rsidRPr="000D720C" w:rsidRDefault="0052303C" w:rsidP="0052303C">
      <w:pPr>
        <w:shd w:val="clear" w:color="auto" w:fill="FFFFFF"/>
        <w:ind w:firstLine="567"/>
        <w:jc w:val="both"/>
        <w:rPr>
          <w:rFonts w:cs="Times New Roman"/>
        </w:rPr>
      </w:pPr>
      <w:r w:rsidRPr="000D720C">
        <w:rPr>
          <w:rFonts w:cs="Times New Roman"/>
        </w:rPr>
        <w:lastRenderedPageBreak/>
        <w:t>8.4. Штрафные санкции, указанные в данном разделе настоящего Договора, оплачиваются Участником в течение 5 (пяти) рабочих дней с момента получения соответствующего требования Застройщика.</w:t>
      </w:r>
    </w:p>
    <w:p w14:paraId="614D6CF6" w14:textId="77777777" w:rsidR="0052303C" w:rsidRPr="000D720C" w:rsidRDefault="0052303C" w:rsidP="0052303C">
      <w:pPr>
        <w:shd w:val="clear" w:color="auto" w:fill="FFFFFF"/>
        <w:ind w:firstLine="567"/>
        <w:jc w:val="both"/>
        <w:rPr>
          <w:rFonts w:cs="Times New Roman"/>
        </w:rPr>
      </w:pPr>
      <w:r w:rsidRPr="000D720C">
        <w:rPr>
          <w:rStyle w:val="blk"/>
          <w:rFonts w:cs="Times New Roman"/>
        </w:rPr>
        <w:t xml:space="preserve">8.5. </w:t>
      </w:r>
      <w:r w:rsidRPr="000D720C">
        <w:rPr>
          <w:rFonts w:cs="Times New Roman"/>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7259F381"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 xml:space="preserve">8.6. 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w:t>
      </w:r>
      <w:proofErr w:type="spellStart"/>
      <w:r w:rsidRPr="000D720C">
        <w:rPr>
          <w:rFonts w:cs="Times New Roman"/>
          <w:color w:val="auto"/>
        </w:rPr>
        <w:t>недостижения</w:t>
      </w:r>
      <w:proofErr w:type="spellEnd"/>
      <w:r w:rsidRPr="000D720C">
        <w:rPr>
          <w:rFonts w:cs="Times New Roman"/>
          <w:color w:val="auto"/>
        </w:rPr>
        <w:t xml:space="preserve"> согласия – в судебном порядке. </w:t>
      </w:r>
    </w:p>
    <w:p w14:paraId="7FDF8968" w14:textId="77777777" w:rsidR="0052303C" w:rsidRPr="000D720C" w:rsidRDefault="0052303C" w:rsidP="0052303C">
      <w:pPr>
        <w:shd w:val="clear" w:color="auto" w:fill="FFFFFF"/>
        <w:ind w:firstLine="567"/>
        <w:jc w:val="both"/>
        <w:rPr>
          <w:rFonts w:cs="Times New Roman"/>
        </w:rPr>
      </w:pPr>
      <w:r w:rsidRPr="000D720C">
        <w:rPr>
          <w:rFonts w:cs="Times New Roman"/>
        </w:rPr>
        <w:t>8.7. Споры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3DA74A33" w14:textId="77777777" w:rsidR="0052303C" w:rsidRPr="000D720C" w:rsidRDefault="0052303C" w:rsidP="0052303C">
      <w:pPr>
        <w:pStyle w:val="Normal1"/>
        <w:spacing w:line="240" w:lineRule="auto"/>
        <w:ind w:firstLine="567"/>
        <w:jc w:val="both"/>
      </w:pPr>
      <w:r w:rsidRPr="000D720C">
        <w:t>8.8. 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 а также в течение 10 дней с момента получения соответствующего требования от Застройщика произвести демонтаж конструкций (оборудования и т.п.) за свой счет и своими силами.</w:t>
      </w:r>
    </w:p>
    <w:p w14:paraId="55D66443" w14:textId="77777777" w:rsidR="0052303C" w:rsidRPr="000D720C" w:rsidRDefault="0052303C" w:rsidP="0052303C">
      <w:pPr>
        <w:shd w:val="clear" w:color="auto" w:fill="FFFFFF"/>
        <w:ind w:firstLine="567"/>
        <w:jc w:val="both"/>
        <w:rPr>
          <w:rFonts w:cs="Times New Roman"/>
          <w:color w:val="auto"/>
        </w:rPr>
      </w:pPr>
    </w:p>
    <w:p w14:paraId="1CD14119" w14:textId="77777777" w:rsidR="0052303C" w:rsidRPr="000D720C" w:rsidRDefault="0052303C" w:rsidP="0052303C">
      <w:pPr>
        <w:keepNext/>
        <w:widowControl/>
        <w:shd w:val="clear" w:color="auto" w:fill="FFFFFF"/>
        <w:ind w:firstLine="567"/>
        <w:jc w:val="center"/>
        <w:rPr>
          <w:rFonts w:cs="Times New Roman"/>
          <w:b/>
          <w:bCs/>
          <w:caps/>
        </w:rPr>
      </w:pPr>
      <w:r w:rsidRPr="000D720C">
        <w:rPr>
          <w:rFonts w:cs="Times New Roman"/>
          <w:b/>
          <w:bCs/>
          <w:caps/>
        </w:rPr>
        <w:t>9. УСЛОВИЕ ПРИВЛЕЧЕНИЯ ДЕНЕЖНЫХ СРЕДСТВ УЧАСТНИКОВ</w:t>
      </w:r>
    </w:p>
    <w:p w14:paraId="22BB1EFF" w14:textId="73E47829" w:rsidR="0052303C" w:rsidRPr="000D720C" w:rsidRDefault="0052303C" w:rsidP="0052303C">
      <w:pPr>
        <w:ind w:firstLine="567"/>
        <w:jc w:val="both"/>
        <w:rPr>
          <w:rFonts w:cs="Times New Roman"/>
          <w:color w:val="auto"/>
        </w:rPr>
      </w:pPr>
      <w:r w:rsidRPr="000D720C">
        <w:rPr>
          <w:rFonts w:cs="Times New Roman"/>
        </w:rPr>
        <w:t xml:space="preserve">9.1. Условием привлечения денежных средств Участников Застройщиком является размещение денежных средств Участников на счетах </w:t>
      </w:r>
      <w:proofErr w:type="spellStart"/>
      <w:r w:rsidRPr="000D720C">
        <w:rPr>
          <w:rFonts w:cs="Times New Roman"/>
        </w:rPr>
        <w:t>эскроу</w:t>
      </w:r>
      <w:proofErr w:type="spellEnd"/>
      <w:r w:rsidRPr="000D720C">
        <w:rPr>
          <w:rFonts w:cs="Times New Roman"/>
        </w:rPr>
        <w:t xml:space="preserve">, открытых в </w:t>
      </w:r>
      <w:r w:rsidR="008923E7" w:rsidRPr="000D720C">
        <w:rPr>
          <w:rFonts w:cs="Times New Roman"/>
        </w:rPr>
        <w:t>П</w:t>
      </w:r>
      <w:r w:rsidR="006C02C5" w:rsidRPr="000D720C">
        <w:rPr>
          <w:rFonts w:cs="Times New Roman"/>
        </w:rPr>
        <w:t>АО «</w:t>
      </w:r>
      <w:r w:rsidR="008923E7" w:rsidRPr="000D720C">
        <w:rPr>
          <w:rFonts w:cs="Times New Roman"/>
        </w:rPr>
        <w:t>Сбербанк</w:t>
      </w:r>
      <w:r w:rsidR="006C02C5" w:rsidRPr="000D720C">
        <w:rPr>
          <w:rFonts w:cs="Times New Roman"/>
        </w:rPr>
        <w:t>»</w:t>
      </w:r>
      <w:r w:rsidRPr="000D720C">
        <w:rPr>
          <w:rFonts w:cs="Times New Roman"/>
        </w:rPr>
        <w:t xml:space="preserve"> в порядке, предусмотренном ст. 15.4 Федерального закона 214-ФЗ.</w:t>
      </w:r>
    </w:p>
    <w:p w14:paraId="7FA0D7FA" w14:textId="77777777" w:rsidR="0052303C" w:rsidRPr="000D720C" w:rsidRDefault="0052303C" w:rsidP="0052303C">
      <w:pPr>
        <w:shd w:val="clear" w:color="auto" w:fill="FFFFFF"/>
        <w:ind w:firstLine="567"/>
        <w:jc w:val="both"/>
        <w:rPr>
          <w:rFonts w:cs="Times New Roman"/>
        </w:rPr>
      </w:pPr>
    </w:p>
    <w:p w14:paraId="588A8CA0" w14:textId="77777777" w:rsidR="0052303C" w:rsidRPr="000D720C" w:rsidRDefault="0052303C" w:rsidP="0052303C">
      <w:pPr>
        <w:keepNext/>
        <w:widowControl/>
        <w:shd w:val="clear" w:color="auto" w:fill="FFFFFF"/>
        <w:ind w:firstLine="567"/>
        <w:jc w:val="center"/>
        <w:rPr>
          <w:rFonts w:cs="Times New Roman"/>
          <w:b/>
          <w:bCs/>
          <w:caps/>
        </w:rPr>
      </w:pPr>
      <w:r w:rsidRPr="000D720C">
        <w:rPr>
          <w:rFonts w:cs="Times New Roman"/>
          <w:b/>
          <w:bCs/>
          <w:caps/>
        </w:rPr>
        <w:t>10. ОСОБЫЕ УСЛОВИЯ</w:t>
      </w:r>
    </w:p>
    <w:p w14:paraId="5641CB3D" w14:textId="52590467" w:rsidR="0052303C" w:rsidRPr="000D720C" w:rsidRDefault="0052303C" w:rsidP="00C0793F">
      <w:pPr>
        <w:shd w:val="clear" w:color="auto" w:fill="FFFFFF"/>
        <w:ind w:firstLine="567"/>
        <w:jc w:val="both"/>
        <w:rPr>
          <w:rFonts w:cs="Times New Roman"/>
          <w:color w:val="auto"/>
        </w:rPr>
      </w:pPr>
      <w:r w:rsidRPr="000D720C">
        <w:rPr>
          <w:rFonts w:cs="Times New Roman"/>
          <w:color w:val="auto"/>
        </w:rPr>
        <w:t>10.1. 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Застройщика, а также уплаты Застройщику комиссии в размере 1,5 (одна целая пять десятых) процента от Цены Договора.</w:t>
      </w:r>
    </w:p>
    <w:p w14:paraId="76B8A101" w14:textId="77777777" w:rsidR="0052303C" w:rsidRPr="000D720C" w:rsidRDefault="0052303C" w:rsidP="00C0793F">
      <w:pPr>
        <w:shd w:val="clear" w:color="auto" w:fill="FFFFFF"/>
        <w:ind w:firstLine="567"/>
        <w:jc w:val="both"/>
        <w:rPr>
          <w:rFonts w:cs="Times New Roman"/>
          <w:color w:val="auto"/>
        </w:rPr>
      </w:pPr>
      <w:r w:rsidRPr="000D720C">
        <w:rPr>
          <w:rFonts w:cs="Times New Roman"/>
          <w:color w:val="auto"/>
        </w:rPr>
        <w:t>10.2. Уступка Участником права требования по настоящему Договору, в порядке, предусмотренном пунктом 10.1 настоящего Договора, допускается с момента государственной регистрации настоящего Договора и до момента подписания Сторонами передаточного акта о приеме Объекта долевого строительства.</w:t>
      </w:r>
    </w:p>
    <w:p w14:paraId="2405AD3C" w14:textId="77777777" w:rsidR="0052303C" w:rsidRPr="000D720C" w:rsidRDefault="0052303C" w:rsidP="00C0793F">
      <w:pPr>
        <w:shd w:val="clear" w:color="auto" w:fill="FFFFFF"/>
        <w:ind w:firstLine="567"/>
        <w:jc w:val="both"/>
        <w:rPr>
          <w:rFonts w:cs="Times New Roman"/>
          <w:color w:val="auto"/>
        </w:rPr>
      </w:pPr>
      <w:r w:rsidRPr="000D720C">
        <w:rPr>
          <w:rFonts w:cs="Times New Roman"/>
          <w:color w:val="auto"/>
        </w:rPr>
        <w:t>10.3. 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08D392AB"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10.4. Вопросы, связанные с использованием Объекта долевого строительства после подписания Сторонами передаточного акта о приеме Объекта долевого строительства, не входят в компетенцию Застройщика.</w:t>
      </w:r>
    </w:p>
    <w:p w14:paraId="37AE629E" w14:textId="77777777" w:rsidR="0052303C" w:rsidRPr="000D720C" w:rsidRDefault="0052303C" w:rsidP="0052303C">
      <w:pPr>
        <w:shd w:val="clear" w:color="auto" w:fill="FFFFFF"/>
        <w:ind w:firstLine="567"/>
        <w:jc w:val="both"/>
        <w:rPr>
          <w:rFonts w:cs="Times New Roman"/>
          <w:color w:val="auto"/>
        </w:rPr>
      </w:pPr>
      <w:r w:rsidRPr="000D720C">
        <w:rPr>
          <w:rFonts w:cs="Times New Roman"/>
          <w:color w:val="auto"/>
        </w:rPr>
        <w:t xml:space="preserve">10.5. </w:t>
      </w:r>
      <w:r w:rsidRPr="000D720C">
        <w:rPr>
          <w:rFonts w:cs="Times New Roman"/>
          <w:bCs/>
          <w:color w:val="auto"/>
        </w:rPr>
        <w:t>Участник не вправе</w:t>
      </w:r>
      <w:r w:rsidRPr="000D720C">
        <w:rPr>
          <w:rFonts w:cs="Times New Roman"/>
          <w:color w:val="auto"/>
        </w:rPr>
        <w:t xml:space="preserve"> до подписания передаточного акта о приемке Объекта долевого строительства</w:t>
      </w:r>
      <w:r w:rsidR="003A5F25" w:rsidRPr="000D720C">
        <w:rPr>
          <w:rFonts w:cs="Times New Roman"/>
          <w:color w:val="auto"/>
        </w:rPr>
        <w:t xml:space="preserve"> </w:t>
      </w:r>
      <w:r w:rsidRPr="000D720C">
        <w:rPr>
          <w:rFonts w:cs="Times New Roman"/>
          <w:color w:val="auto"/>
        </w:rPr>
        <w:t>производить в нем ремонт, перепланировку и/или переустройство, переоборудование Объекта долевого строительства</w:t>
      </w:r>
      <w:r w:rsidR="003A5F25" w:rsidRPr="000D720C">
        <w:rPr>
          <w:rFonts w:cs="Times New Roman"/>
          <w:color w:val="auto"/>
        </w:rPr>
        <w:t xml:space="preserve"> </w:t>
      </w:r>
      <w:r w:rsidRPr="000D720C">
        <w:rPr>
          <w:rFonts w:cs="Times New Roman"/>
          <w:color w:val="auto"/>
        </w:rPr>
        <w:t>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0D720C">
        <w:rPr>
          <w:rFonts w:cs="Times New Roman"/>
        </w:rPr>
        <w:t xml:space="preserve"> Застройщика</w:t>
      </w:r>
      <w:r w:rsidR="003A5F25" w:rsidRPr="000D720C">
        <w:rPr>
          <w:rFonts w:cs="Times New Roman"/>
        </w:rPr>
        <w:t xml:space="preserve"> </w:t>
      </w:r>
      <w:r w:rsidRPr="000D720C">
        <w:rPr>
          <w:rFonts w:cs="Times New Roman"/>
        </w:rPr>
        <w:t>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0D720C">
        <w:rPr>
          <w:rFonts w:cs="Times New Roman"/>
          <w:color w:val="auto"/>
        </w:rPr>
        <w:t xml:space="preserve">. В случае нарушения предусмотренного этим пунктом условия настоящего Договора, </w:t>
      </w:r>
      <w:r w:rsidRPr="000D720C">
        <w:rPr>
          <w:rFonts w:cs="Times New Roman"/>
          <w:bCs/>
          <w:color w:val="auto"/>
        </w:rPr>
        <w:t xml:space="preserve">Участник </w:t>
      </w:r>
      <w:r w:rsidRPr="000D720C">
        <w:rPr>
          <w:rFonts w:cs="Times New Roman"/>
          <w:color w:val="auto"/>
        </w:rPr>
        <w:t>самостоятельно несет полную ответственность за причинение вреда третьим лицам и их имуществу, Объекту долевого строительства</w:t>
      </w:r>
      <w:r w:rsidR="003A5F25" w:rsidRPr="000D720C">
        <w:rPr>
          <w:rFonts w:cs="Times New Roman"/>
          <w:color w:val="auto"/>
        </w:rPr>
        <w:t xml:space="preserve"> </w:t>
      </w:r>
      <w:r w:rsidRPr="000D720C">
        <w:rPr>
          <w:rFonts w:cs="Times New Roman"/>
          <w:color w:val="auto"/>
        </w:rPr>
        <w:t xml:space="preserve">и общему имуществу Объекта недвижимости, а также ответственность, предусмотренную действующим </w:t>
      </w:r>
      <w:r w:rsidRPr="000D720C">
        <w:rPr>
          <w:rFonts w:cs="Times New Roman"/>
          <w:color w:val="auto"/>
        </w:rPr>
        <w:lastRenderedPageBreak/>
        <w:t>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380A1F97" w14:textId="77777777" w:rsidR="0052303C" w:rsidRPr="000D720C" w:rsidRDefault="0052303C" w:rsidP="0052303C">
      <w:pPr>
        <w:shd w:val="clear" w:color="auto" w:fill="FFFFFF"/>
        <w:ind w:firstLine="567"/>
        <w:jc w:val="both"/>
        <w:rPr>
          <w:rFonts w:cs="Times New Roman"/>
          <w:color w:val="auto"/>
        </w:rPr>
      </w:pPr>
      <w:r w:rsidRPr="000D720C">
        <w:rPr>
          <w:rFonts w:cs="Times New Roman"/>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776AB5AD" w14:textId="77777777" w:rsidR="0052303C" w:rsidRPr="000D720C" w:rsidRDefault="0052303C" w:rsidP="0052303C">
      <w:pPr>
        <w:shd w:val="clear" w:color="auto" w:fill="FFFFFF"/>
        <w:ind w:firstLine="567"/>
        <w:jc w:val="both"/>
        <w:rPr>
          <w:rFonts w:cs="Times New Roman"/>
        </w:rPr>
      </w:pPr>
      <w:r w:rsidRPr="000D720C">
        <w:rPr>
          <w:rFonts w:cs="Times New Roman"/>
          <w:color w:val="auto"/>
        </w:rPr>
        <w:t>10.6.</w:t>
      </w:r>
      <w:r w:rsidRPr="000D720C">
        <w:rPr>
          <w:rFonts w:cs="Times New Roman"/>
        </w:rPr>
        <w:t xml:space="preserve"> Настоящим Участник уведомлен, что в составе Объекта недвижимости согласно проекту строительства, предусмотрено строительство обособленных встроено-пристроенных и иных помещений, которые не входят в состав общего имущества собственников Объекта недвижимости.</w:t>
      </w:r>
    </w:p>
    <w:p w14:paraId="53C8952C" w14:textId="77777777" w:rsidR="0052303C" w:rsidRPr="000D720C" w:rsidRDefault="0052303C" w:rsidP="0052303C">
      <w:pPr>
        <w:shd w:val="clear" w:color="auto" w:fill="FFFFFF"/>
        <w:ind w:firstLine="567"/>
        <w:jc w:val="both"/>
        <w:rPr>
          <w:rFonts w:cs="Times New Roman"/>
        </w:rPr>
      </w:pPr>
      <w:r w:rsidRPr="000D720C">
        <w:rPr>
          <w:rFonts w:cs="Times New Roman"/>
        </w:rPr>
        <w:t>10.7. Стороны гарантируют, что на момент подписания настоящего Договора, ими получены согласия и разрешения, необходимые и достаточные для заключения настоящего Договора в соответствии с действующим законодательством Российской Федерации.</w:t>
      </w:r>
    </w:p>
    <w:p w14:paraId="510FA568" w14:textId="06BFF3FA" w:rsidR="0052303C" w:rsidRPr="000D720C" w:rsidRDefault="0052303C" w:rsidP="0052303C">
      <w:pPr>
        <w:shd w:val="clear" w:color="auto" w:fill="FFFFFF"/>
        <w:ind w:firstLine="567"/>
        <w:jc w:val="both"/>
        <w:rPr>
          <w:rFonts w:cs="Times New Roman"/>
        </w:rPr>
      </w:pPr>
      <w:r w:rsidRPr="000D720C">
        <w:rPr>
          <w:rFonts w:cs="Times New Roman"/>
        </w:rPr>
        <w:t>10.8. 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w:t>
      </w:r>
    </w:p>
    <w:p w14:paraId="60495A40" w14:textId="77777777" w:rsidR="0052303C" w:rsidRPr="000D720C" w:rsidRDefault="0052303C" w:rsidP="0052303C">
      <w:pPr>
        <w:shd w:val="clear" w:color="auto" w:fill="FFFFFF"/>
        <w:ind w:firstLine="567"/>
        <w:jc w:val="both"/>
        <w:rPr>
          <w:rFonts w:cs="Times New Roman"/>
        </w:rPr>
      </w:pPr>
      <w:r w:rsidRPr="000D720C">
        <w:rPr>
          <w:rFonts w:cs="Times New Roman"/>
        </w:rPr>
        <w:t>10.9. 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7918306C" w14:textId="77777777" w:rsidR="0052303C" w:rsidRPr="000D720C" w:rsidRDefault="0052303C" w:rsidP="0052303C">
      <w:pPr>
        <w:shd w:val="clear" w:color="auto" w:fill="FFFFFF"/>
        <w:ind w:firstLine="567"/>
        <w:jc w:val="both"/>
        <w:rPr>
          <w:rFonts w:cs="Times New Roman"/>
        </w:rPr>
      </w:pPr>
      <w:r w:rsidRPr="000D720C">
        <w:rPr>
          <w:rFonts w:cs="Times New Roman"/>
        </w:rPr>
        <w:t>10.10. 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3006A402" w14:textId="77777777" w:rsidR="0052303C" w:rsidRPr="000D720C" w:rsidRDefault="0052303C" w:rsidP="0052303C">
      <w:pPr>
        <w:shd w:val="clear" w:color="auto" w:fill="FFFFFF"/>
        <w:ind w:firstLine="567"/>
        <w:jc w:val="both"/>
        <w:rPr>
          <w:rFonts w:cs="Times New Roman"/>
        </w:rPr>
      </w:pPr>
      <w:r w:rsidRPr="000D720C">
        <w:rPr>
          <w:rFonts w:cs="Times New Roman"/>
        </w:rPr>
        <w:t xml:space="preserve">10.11. 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 </w:t>
      </w:r>
    </w:p>
    <w:p w14:paraId="09CEB579" w14:textId="77777777" w:rsidR="0052303C" w:rsidRPr="000D720C" w:rsidRDefault="0052303C" w:rsidP="0052303C">
      <w:pPr>
        <w:shd w:val="clear" w:color="auto" w:fill="FFFFFF"/>
        <w:ind w:firstLine="567"/>
        <w:jc w:val="both"/>
        <w:rPr>
          <w:rFonts w:cs="Times New Roman"/>
        </w:rPr>
      </w:pPr>
      <w:r w:rsidRPr="000D720C">
        <w:rPr>
          <w:rFonts w:cs="Times New Roman"/>
        </w:rPr>
        <w:t>10.12.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а также в других предусмотренных законодательством случаях.</w:t>
      </w:r>
    </w:p>
    <w:p w14:paraId="5A14A724" w14:textId="2BFEC924" w:rsidR="0052303C" w:rsidRPr="000D720C" w:rsidRDefault="0052303C" w:rsidP="0052303C">
      <w:pPr>
        <w:ind w:firstLine="567"/>
        <w:jc w:val="both"/>
        <w:rPr>
          <w:rFonts w:cs="Times New Roman"/>
          <w:bCs/>
        </w:rPr>
      </w:pPr>
      <w:r w:rsidRPr="000D720C">
        <w:rPr>
          <w:rFonts w:cs="Times New Roman"/>
          <w:bCs/>
        </w:rPr>
        <w:t>10.13. Стороны договорились, что Застройщик вправе без согласия Участника возводить на земельном участке, на котором осуществляется строительство объекта недвижимости, иные объекты недвижимости.</w:t>
      </w:r>
    </w:p>
    <w:p w14:paraId="655CF528" w14:textId="3B130836" w:rsidR="0052303C" w:rsidRPr="000D720C" w:rsidRDefault="0052303C" w:rsidP="0052303C">
      <w:pPr>
        <w:ind w:firstLine="567"/>
        <w:jc w:val="both"/>
        <w:rPr>
          <w:rFonts w:cs="Times New Roman"/>
        </w:rPr>
      </w:pPr>
      <w:r w:rsidRPr="000D720C">
        <w:rPr>
          <w:rFonts w:cs="Times New Roman"/>
        </w:rPr>
        <w:t xml:space="preserve">10.14. 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иные 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договор. </w:t>
      </w:r>
    </w:p>
    <w:p w14:paraId="3A35DAA5" w14:textId="77777777" w:rsidR="0052303C" w:rsidRPr="000D720C" w:rsidRDefault="0052303C" w:rsidP="0052303C">
      <w:pPr>
        <w:tabs>
          <w:tab w:val="left" w:pos="1276"/>
        </w:tabs>
        <w:ind w:firstLine="567"/>
        <w:jc w:val="both"/>
        <w:rPr>
          <w:rFonts w:cs="Times New Roman"/>
        </w:rPr>
      </w:pPr>
      <w:r w:rsidRPr="000D720C">
        <w:rPr>
          <w:rFonts w:cs="Times New Roman"/>
        </w:rPr>
        <w:t>10.15. 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3F11C0FC" w14:textId="77777777" w:rsidR="0052303C" w:rsidRPr="000D720C" w:rsidRDefault="0052303C" w:rsidP="0052303C">
      <w:pPr>
        <w:shd w:val="clear" w:color="auto" w:fill="FFFFFF"/>
        <w:ind w:firstLine="567"/>
        <w:jc w:val="both"/>
        <w:rPr>
          <w:rFonts w:cs="Times New Roman"/>
        </w:rPr>
      </w:pPr>
    </w:p>
    <w:p w14:paraId="2725639B" w14:textId="77777777" w:rsidR="0052303C" w:rsidRPr="000D720C" w:rsidRDefault="0052303C" w:rsidP="0052303C">
      <w:pPr>
        <w:keepNext/>
        <w:widowControl/>
        <w:shd w:val="clear" w:color="auto" w:fill="FFFFFF"/>
        <w:tabs>
          <w:tab w:val="num" w:pos="0"/>
        </w:tabs>
        <w:ind w:firstLine="567"/>
        <w:jc w:val="center"/>
        <w:rPr>
          <w:rFonts w:cs="Times New Roman"/>
          <w:b/>
          <w:bCs/>
          <w:caps/>
        </w:rPr>
      </w:pPr>
      <w:r w:rsidRPr="000D720C">
        <w:rPr>
          <w:rFonts w:cs="Times New Roman"/>
          <w:b/>
          <w:bCs/>
          <w:caps/>
        </w:rPr>
        <w:t>11. ОБСТОЯТЕЛЬСТВА НЕПРЕОДОЛИМОЙ СИЛЫ</w:t>
      </w:r>
    </w:p>
    <w:p w14:paraId="606B05E7" w14:textId="642ED196" w:rsidR="0052303C" w:rsidRPr="000D720C" w:rsidRDefault="0052303C" w:rsidP="0052303C">
      <w:pPr>
        <w:shd w:val="clear" w:color="auto" w:fill="FFFFFF"/>
        <w:ind w:firstLine="567"/>
        <w:jc w:val="both"/>
        <w:rPr>
          <w:rFonts w:cs="Times New Roman"/>
        </w:rPr>
      </w:pPr>
      <w:r w:rsidRPr="000D720C">
        <w:rPr>
          <w:rFonts w:cs="Times New Roman"/>
        </w:rPr>
        <w:t xml:space="preserve">11.1.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w:t>
      </w:r>
      <w:r w:rsidRPr="000D720C">
        <w:rPr>
          <w:rFonts w:cs="Times New Roman"/>
        </w:rPr>
        <w:lastRenderedPageBreak/>
        <w:t>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04CE4B89" w14:textId="77777777" w:rsidR="0052303C" w:rsidRPr="000D720C" w:rsidRDefault="0052303C" w:rsidP="0052303C">
      <w:pPr>
        <w:shd w:val="clear" w:color="auto" w:fill="FFFFFF"/>
        <w:ind w:firstLine="567"/>
        <w:jc w:val="both"/>
        <w:rPr>
          <w:rFonts w:cs="Times New Roman"/>
        </w:rPr>
      </w:pPr>
      <w:r w:rsidRPr="000D720C">
        <w:rPr>
          <w:rFonts w:cs="Times New Roman"/>
        </w:rPr>
        <w:t>11.2.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7934675C" w14:textId="77777777" w:rsidR="0052303C" w:rsidRPr="000D720C" w:rsidRDefault="0052303C" w:rsidP="0052303C">
      <w:pPr>
        <w:shd w:val="clear" w:color="auto" w:fill="FFFFFF"/>
        <w:ind w:firstLine="567"/>
        <w:jc w:val="both"/>
        <w:rPr>
          <w:rFonts w:cs="Times New Roman"/>
        </w:rPr>
      </w:pPr>
      <w:r w:rsidRPr="000D720C">
        <w:rPr>
          <w:rFonts w:cs="Times New Roman"/>
        </w:rPr>
        <w:t>11.3.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6A6E3525" w14:textId="77777777" w:rsidR="0052303C" w:rsidRPr="000D720C" w:rsidRDefault="0052303C" w:rsidP="0052303C">
      <w:pPr>
        <w:shd w:val="clear" w:color="auto" w:fill="FFFFFF"/>
        <w:ind w:firstLine="567"/>
        <w:jc w:val="both"/>
        <w:rPr>
          <w:rFonts w:cs="Times New Roman"/>
        </w:rPr>
      </w:pPr>
      <w:r w:rsidRPr="000D720C">
        <w:rPr>
          <w:rFonts w:cs="Times New Roman"/>
        </w:rPr>
        <w:t>11.4.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20F9CF0B" w14:textId="77777777" w:rsidR="0052303C" w:rsidRPr="000D720C" w:rsidRDefault="0052303C" w:rsidP="0052303C">
      <w:pPr>
        <w:shd w:val="clear" w:color="auto" w:fill="FFFFFF"/>
        <w:ind w:firstLine="567"/>
        <w:jc w:val="both"/>
        <w:rPr>
          <w:rFonts w:cs="Times New Roman"/>
        </w:rPr>
      </w:pPr>
    </w:p>
    <w:p w14:paraId="2A88A37A" w14:textId="77777777" w:rsidR="0052303C" w:rsidRPr="000D720C" w:rsidRDefault="0052303C" w:rsidP="0052303C">
      <w:pPr>
        <w:keepNext/>
        <w:widowControl/>
        <w:shd w:val="clear" w:color="auto" w:fill="FFFFFF"/>
        <w:ind w:firstLine="567"/>
        <w:jc w:val="center"/>
        <w:rPr>
          <w:rFonts w:cs="Times New Roman"/>
          <w:b/>
          <w:bCs/>
          <w:caps/>
        </w:rPr>
      </w:pPr>
      <w:r w:rsidRPr="000D720C">
        <w:rPr>
          <w:rFonts w:cs="Times New Roman"/>
          <w:b/>
          <w:bCs/>
          <w:caps/>
        </w:rPr>
        <w:t>12. Заключительные положения</w:t>
      </w:r>
    </w:p>
    <w:p w14:paraId="56F447ED" w14:textId="326ABB53" w:rsidR="0052303C" w:rsidRPr="000D720C" w:rsidRDefault="0052303C" w:rsidP="0052303C">
      <w:pPr>
        <w:widowControl/>
        <w:ind w:firstLine="567"/>
        <w:jc w:val="both"/>
        <w:rPr>
          <w:rFonts w:cs="Times New Roman"/>
          <w:color w:val="auto"/>
        </w:rPr>
      </w:pPr>
      <w:r w:rsidRPr="000D720C">
        <w:rPr>
          <w:rFonts w:cs="Times New Roman"/>
          <w:color w:val="auto"/>
        </w:rPr>
        <w:t>12.1. Настоящий Договор вступает в силу с даты его государственной регистрации и действует до полного выполнения Сторонами своих обязательств в полном объеме. На основании п. 2 ст. 425 Гражданского кодекса Российской Федерации Стороны договорились, что условия настоящего Договора применяются к их отношениям, возникшим до заключения настоящего Договора.</w:t>
      </w:r>
    </w:p>
    <w:p w14:paraId="0A67E337" w14:textId="77777777" w:rsidR="00176222" w:rsidRPr="000D720C" w:rsidRDefault="00176222" w:rsidP="00176222">
      <w:pPr>
        <w:pStyle w:val="13"/>
        <w:ind w:firstLine="540"/>
        <w:jc w:val="both"/>
        <w:rPr>
          <w:sz w:val="22"/>
          <w:szCs w:val="22"/>
        </w:rPr>
      </w:pPr>
      <w:r w:rsidRPr="000D720C">
        <w:rPr>
          <w:sz w:val="22"/>
          <w:szCs w:val="22"/>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43A126B5" w14:textId="7FF3C35D" w:rsidR="00176222" w:rsidRPr="000D720C" w:rsidRDefault="00176222" w:rsidP="00176222">
      <w:pPr>
        <w:widowControl/>
        <w:ind w:firstLine="567"/>
        <w:jc w:val="both"/>
        <w:rPr>
          <w:rFonts w:cs="Times New Roman"/>
        </w:rPr>
      </w:pPr>
      <w:r w:rsidRPr="000D720C">
        <w:rPr>
          <w:rFonts w:cs="Times New Roman"/>
        </w:rPr>
        <w:t>При этом Участник долевого строительства становится залогодателем, а Банк - Кредитор – залогодержателем Объект долевого строительства.</w:t>
      </w:r>
    </w:p>
    <w:p w14:paraId="75DF2934" w14:textId="77777777" w:rsidR="00176222" w:rsidRPr="000D720C" w:rsidRDefault="00176222" w:rsidP="00176222">
      <w:pPr>
        <w:ind w:firstLine="540"/>
        <w:jc w:val="both"/>
        <w:rPr>
          <w:rStyle w:val="aff7"/>
          <w:rFonts w:eastAsia="Arial Unicode MS"/>
          <w:sz w:val="22"/>
          <w:szCs w:val="22"/>
        </w:rPr>
      </w:pPr>
      <w:r w:rsidRPr="000D720C">
        <w:rPr>
          <w:rFonts w:cs="Times New Roma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0D720C">
        <w:rPr>
          <w:rStyle w:val="aff7"/>
          <w:rFonts w:eastAsia="Arial Unicode MS"/>
          <w:sz w:val="22"/>
          <w:szCs w:val="22"/>
        </w:rPr>
        <w:t xml:space="preserve"> </w:t>
      </w:r>
    </w:p>
    <w:p w14:paraId="0D3CAB4D" w14:textId="77777777" w:rsidR="00176222" w:rsidRPr="000D720C" w:rsidRDefault="00176222" w:rsidP="00176222">
      <w:pPr>
        <w:ind w:firstLine="540"/>
        <w:jc w:val="both"/>
        <w:rPr>
          <w:rFonts w:cs="Times New Roman"/>
        </w:rPr>
      </w:pPr>
      <w:r w:rsidRPr="000D720C">
        <w:rPr>
          <w:rFonts w:cs="Times New Roma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459ACB69" w14:textId="6B8462BD" w:rsidR="00176222" w:rsidRPr="000D720C" w:rsidRDefault="00176222" w:rsidP="00176222">
      <w:pPr>
        <w:widowControl/>
        <w:ind w:firstLine="567"/>
        <w:jc w:val="both"/>
        <w:rPr>
          <w:rFonts w:cs="Times New Roman"/>
          <w:color w:val="auto"/>
        </w:rPr>
      </w:pPr>
      <w:r w:rsidRPr="000D720C">
        <w:rPr>
          <w:rFonts w:cs="Times New Roman"/>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 - Кредитора.</w:t>
      </w:r>
    </w:p>
    <w:p w14:paraId="7478294F" w14:textId="0AF1C080"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12.2. Настоящий 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p>
    <w:p w14:paraId="7772B395" w14:textId="4186F261" w:rsidR="00023A41" w:rsidRPr="000D720C" w:rsidRDefault="00023A41" w:rsidP="0052303C">
      <w:pPr>
        <w:shd w:val="clear" w:color="auto" w:fill="FFFFFF"/>
        <w:ind w:firstLine="567"/>
        <w:jc w:val="both"/>
        <w:rPr>
          <w:rFonts w:cs="Times New Roman"/>
          <w:color w:val="auto"/>
        </w:rPr>
      </w:pPr>
      <w:r w:rsidRPr="000D720C">
        <w:rPr>
          <w:rFonts w:cs="Times New Roman"/>
          <w:color w:val="auto"/>
        </w:rPr>
        <w:t xml:space="preserve">12.2.1. </w:t>
      </w:r>
      <w:r w:rsidRPr="000D720C">
        <w:rPr>
          <w:rFonts w:cs="Times New Roman"/>
        </w:rPr>
        <w:t xml:space="preserve">В случае расторжения настоящего Договора по основаниям, предусмотренных законом или договором, денежные средства со счета </w:t>
      </w:r>
      <w:proofErr w:type="spellStart"/>
      <w:r w:rsidRPr="000D720C">
        <w:rPr>
          <w:rFonts w:cs="Times New Roman"/>
        </w:rPr>
        <w:t>эскроу</w:t>
      </w:r>
      <w:proofErr w:type="spellEnd"/>
      <w:r w:rsidRPr="000D720C">
        <w:rPr>
          <w:rFonts w:cs="Times New Roman"/>
        </w:rPr>
        <w:t xml:space="preserve">, подлежат возврату Участнику долевого строительства, путем их перечисления </w:t>
      </w:r>
      <w:proofErr w:type="spellStart"/>
      <w:r w:rsidRPr="000D720C">
        <w:rPr>
          <w:rFonts w:cs="Times New Roman"/>
        </w:rPr>
        <w:t>эскроу</w:t>
      </w:r>
      <w:proofErr w:type="spellEnd"/>
      <w:r w:rsidRPr="000D720C">
        <w:rPr>
          <w:rFonts w:cs="Times New Roman"/>
        </w:rPr>
        <w:t>-аге</w:t>
      </w:r>
      <w:r w:rsidR="006B32EF">
        <w:rPr>
          <w:rFonts w:cs="Times New Roman"/>
        </w:rPr>
        <w:t xml:space="preserve">нтом на счет Участника долевого. </w:t>
      </w:r>
      <w:r w:rsidRPr="000D720C">
        <w:rPr>
          <w:rFonts w:cs="Times New Roman"/>
        </w:rPr>
        <w:t xml:space="preserve">При заключении договора счета </w:t>
      </w:r>
      <w:proofErr w:type="spellStart"/>
      <w:r w:rsidRPr="000D720C">
        <w:rPr>
          <w:rFonts w:cs="Times New Roman"/>
        </w:rPr>
        <w:t>эскроу</w:t>
      </w:r>
      <w:proofErr w:type="spellEnd"/>
      <w:r w:rsidRPr="000D720C">
        <w:rPr>
          <w:rFonts w:cs="Times New Roman"/>
        </w:rPr>
        <w:t xml:space="preserve">, Участник долевого строительства обязан указать в договоре счета </w:t>
      </w:r>
      <w:proofErr w:type="spellStart"/>
      <w:proofErr w:type="gramStart"/>
      <w:r w:rsidRPr="000D720C">
        <w:rPr>
          <w:rFonts w:cs="Times New Roman"/>
        </w:rPr>
        <w:t>эскроу</w:t>
      </w:r>
      <w:proofErr w:type="spellEnd"/>
      <w:r w:rsidRPr="000D720C">
        <w:rPr>
          <w:rFonts w:cs="Times New Roman"/>
        </w:rPr>
        <w:t xml:space="preserve">  номер</w:t>
      </w:r>
      <w:proofErr w:type="gramEnd"/>
      <w:r w:rsidRPr="000D720C">
        <w:rPr>
          <w:rFonts w:cs="Times New Roman"/>
        </w:rPr>
        <w:t xml:space="preserve"> счета, в качестве счета на который осуществляется возврат денежных средств. В случае, если к </w:t>
      </w:r>
      <w:r w:rsidRPr="000D720C">
        <w:rPr>
          <w:rFonts w:cs="Times New Roman"/>
        </w:rPr>
        <w:lastRenderedPageBreak/>
        <w:t xml:space="preserve">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w:t>
      </w:r>
      <w:proofErr w:type="gramStart"/>
      <w:r w:rsidRPr="000D720C">
        <w:rPr>
          <w:rFonts w:cs="Times New Roman"/>
        </w:rPr>
        <w:t>Банк  о</w:t>
      </w:r>
      <w:proofErr w:type="gramEnd"/>
      <w:r w:rsidRPr="000D720C">
        <w:rPr>
          <w:rFonts w:cs="Times New Roman"/>
        </w:rPr>
        <w:t xml:space="preserve"> возврате денежных средств не менее чем за 5 рабочих дней до их отправки путём направления соответствующего письма с уведомлением о вручении.</w:t>
      </w:r>
    </w:p>
    <w:p w14:paraId="59DDEFFE" w14:textId="5F53872C" w:rsidR="001C100E" w:rsidRPr="000D720C" w:rsidRDefault="001C100E" w:rsidP="00741192">
      <w:pPr>
        <w:ind w:firstLine="567"/>
        <w:jc w:val="both"/>
        <w:rPr>
          <w:rFonts w:cs="Times New Roman"/>
          <w:color w:val="auto"/>
        </w:rPr>
      </w:pPr>
      <w:r w:rsidRPr="000D720C">
        <w:rPr>
          <w:rFonts w:cs="Times New Roman"/>
          <w:color w:val="auto"/>
        </w:rPr>
        <w:t xml:space="preserve">12.3. В случае досрочного расторжения Договора по взаимному соглашению Сторон, Застройщик вправе потребовать уплаты Участником денежной компенсации в размере до 5% (пяти процентов) от цены договора, указанной в п. 4.2. настоящего Договора, в сумме и </w:t>
      </w:r>
      <w:r w:rsidR="00741192" w:rsidRPr="000D720C">
        <w:rPr>
          <w:rFonts w:cs="Times New Roman"/>
          <w:color w:val="auto"/>
        </w:rPr>
        <w:t>на условиях,</w:t>
      </w:r>
      <w:r w:rsidRPr="000D720C">
        <w:rPr>
          <w:rFonts w:cs="Times New Roman"/>
          <w:color w:val="auto"/>
        </w:rPr>
        <w:t xml:space="preserve"> указанных в Соглашении о расторжении договора участия в долевом строительстве.</w:t>
      </w:r>
    </w:p>
    <w:p w14:paraId="60D5F2D7" w14:textId="2802AEA6"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4</w:t>
      </w:r>
      <w:r w:rsidRPr="000D720C">
        <w:rPr>
          <w:rFonts w:cs="Times New Roman"/>
          <w:color w:val="auto"/>
        </w:rPr>
        <w:t>. Все изменения и дополнения к настоящему Договору признаются действительными, если они совершены в письменной форме, подписаны Сторонами и зарегистрированы в установленном порядке.</w:t>
      </w:r>
    </w:p>
    <w:p w14:paraId="0AD1F92D" w14:textId="09F2D792"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5</w:t>
      </w:r>
      <w:r w:rsidRPr="000D720C">
        <w:rPr>
          <w:rFonts w:cs="Times New Roman"/>
          <w:color w:val="auto"/>
        </w:rPr>
        <w:t>. С момента подписания настоящего Договора все предшествующие договоры и договоренности между Сторонами, касающиеся предмета настоящего Договора, утрачивают силу.</w:t>
      </w:r>
    </w:p>
    <w:p w14:paraId="3450E95F" w14:textId="4444B788"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6</w:t>
      </w:r>
      <w:r w:rsidRPr="000D720C">
        <w:rPr>
          <w:rFonts w:cs="Times New Roman"/>
          <w:color w:val="auto"/>
        </w:rPr>
        <w:t>. Неотъемлемой частью настоящего Договора являются:</w:t>
      </w:r>
    </w:p>
    <w:p w14:paraId="1F15B9EE" w14:textId="1B41BECA"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6</w:t>
      </w:r>
      <w:r w:rsidRPr="000D720C">
        <w:rPr>
          <w:rFonts w:cs="Times New Roman"/>
          <w:color w:val="auto"/>
        </w:rPr>
        <w:t>.1. Приложение № 1 "План (поэтажный) Объекта недвижимости с указанием Объекта долевого строительства" - на 1 (одном) листе.</w:t>
      </w:r>
    </w:p>
    <w:p w14:paraId="1F8A9FD4" w14:textId="444111D1"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6</w:t>
      </w:r>
      <w:r w:rsidRPr="000D720C">
        <w:rPr>
          <w:rFonts w:cs="Times New Roman"/>
          <w:color w:val="auto"/>
        </w:rPr>
        <w:t>.2. Приложение № 2 "Параметры строительной готовности Объекта долевого строительства" - на 1 (одном) листе.</w:t>
      </w:r>
    </w:p>
    <w:p w14:paraId="24223C9E" w14:textId="0F554EE1"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6</w:t>
      </w:r>
      <w:r w:rsidRPr="000D720C">
        <w:rPr>
          <w:rFonts w:cs="Times New Roman"/>
          <w:color w:val="auto"/>
        </w:rPr>
        <w:t>.3. Приложение № 3 "Перечень документов для ознакомления Участника" - на 1 (одном) листе.</w:t>
      </w:r>
    </w:p>
    <w:p w14:paraId="507C4081" w14:textId="56BFB9F2"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6</w:t>
      </w:r>
      <w:r w:rsidRPr="000D720C">
        <w:rPr>
          <w:rFonts w:cs="Times New Roman"/>
          <w:color w:val="auto"/>
        </w:rPr>
        <w:t>.4. Приложение №4 "График платежей" на 1 (одном) листе.</w:t>
      </w:r>
    </w:p>
    <w:p w14:paraId="49C37D2A" w14:textId="144D5933"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7</w:t>
      </w:r>
      <w:r w:rsidRPr="000D720C">
        <w:rPr>
          <w:rFonts w:cs="Times New Roman"/>
          <w:color w:val="auto"/>
        </w:rPr>
        <w:t xml:space="preserve">. 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6BA5881A" w14:textId="7663BCA9" w:rsidR="0052303C" w:rsidRPr="000D720C" w:rsidRDefault="0052303C" w:rsidP="0052303C">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8</w:t>
      </w:r>
      <w:r w:rsidRPr="000D720C">
        <w:rPr>
          <w:rFonts w:cs="Times New Roman"/>
          <w:color w:val="auto"/>
        </w:rPr>
        <w:t>. 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 Вышеуказанные персональные данные предоставляются Участником в целях заключения и исполнения настоящего Договора. Настоящее согласие действует в течение срока действия настоящего Договора, а также сроков архивного хранения настоящего Договора.</w:t>
      </w:r>
    </w:p>
    <w:p w14:paraId="4863311A" w14:textId="6B499601" w:rsidR="0052303C" w:rsidRPr="000D720C" w:rsidRDefault="0052303C" w:rsidP="0052303C">
      <w:pPr>
        <w:shd w:val="clear" w:color="auto" w:fill="FFFFFF"/>
        <w:ind w:firstLine="567"/>
        <w:jc w:val="both"/>
        <w:rPr>
          <w:rFonts w:cs="Times New Roman"/>
        </w:rPr>
      </w:pPr>
      <w:r w:rsidRPr="000D720C">
        <w:rPr>
          <w:rFonts w:cs="Times New Roman"/>
          <w:color w:val="auto"/>
        </w:rPr>
        <w:t>12.</w:t>
      </w:r>
      <w:r w:rsidR="004733F1" w:rsidRPr="000D720C">
        <w:rPr>
          <w:rFonts w:cs="Times New Roman"/>
          <w:color w:val="auto"/>
        </w:rPr>
        <w:t>9</w:t>
      </w:r>
      <w:r w:rsidRPr="000D720C">
        <w:rPr>
          <w:rFonts w:cs="Times New Roman"/>
          <w:color w:val="auto"/>
        </w:rPr>
        <w:t xml:space="preserve">. </w:t>
      </w:r>
      <w:r w:rsidRPr="000D720C">
        <w:rPr>
          <w:rFonts w:cs="Times New Roman"/>
        </w:rPr>
        <w:t>Лица, которые подписали настоящий Договор, подтверждают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настоящему Договору; при заключении настоящего Договора отсутствует какой-либо обман или другое сокрытие фактов, которые имели бы существенное значение и были заведомо скрыты ими; настоящий Договор заключается ими в соответствии с действительной волей, без применения физического или психического давления; настоящий Договор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205F7C67" w14:textId="010C92E3" w:rsidR="0052303C" w:rsidRPr="000D720C" w:rsidRDefault="0052303C" w:rsidP="00F83AC2">
      <w:pPr>
        <w:shd w:val="clear" w:color="auto" w:fill="FFFFFF"/>
        <w:ind w:firstLine="567"/>
        <w:jc w:val="both"/>
        <w:rPr>
          <w:rFonts w:cs="Times New Roman"/>
        </w:rPr>
      </w:pPr>
      <w:r w:rsidRPr="000D720C">
        <w:rPr>
          <w:rFonts w:cs="Times New Roman"/>
        </w:rPr>
        <w:t>12.</w:t>
      </w:r>
      <w:r w:rsidR="004733F1" w:rsidRPr="000D720C">
        <w:rPr>
          <w:rFonts w:cs="Times New Roman"/>
        </w:rPr>
        <w:t>10</w:t>
      </w:r>
      <w:r w:rsidRPr="000D720C">
        <w:rPr>
          <w:rFonts w:cs="Times New Roman"/>
        </w:rPr>
        <w:t>. 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 роспись Стороне настоящего Договора или его уполномоченному представителю, или заказной корреспонденцией с описью вложения по согласованным адресам. 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w:t>
      </w:r>
    </w:p>
    <w:p w14:paraId="0A34399D" w14:textId="5A6BBEF1" w:rsidR="0052303C" w:rsidRPr="000D720C" w:rsidRDefault="0052303C" w:rsidP="00F83AC2">
      <w:pPr>
        <w:shd w:val="clear" w:color="auto" w:fill="FFFFFF"/>
        <w:ind w:firstLine="567"/>
        <w:jc w:val="both"/>
        <w:rPr>
          <w:rFonts w:cs="Times New Roman"/>
        </w:rPr>
      </w:pPr>
      <w:r w:rsidRPr="000D720C">
        <w:rPr>
          <w:rFonts w:cs="Times New Roman"/>
        </w:rPr>
        <w:lastRenderedPageBreak/>
        <w:t>12.</w:t>
      </w:r>
      <w:r w:rsidR="004733F1" w:rsidRPr="000D720C">
        <w:rPr>
          <w:rFonts w:cs="Times New Roman"/>
        </w:rPr>
        <w:t>11</w:t>
      </w:r>
      <w:r w:rsidRPr="000D720C">
        <w:rPr>
          <w:rFonts w:cs="Times New Roman"/>
        </w:rPr>
        <w:t>. Во всем остальном, что не предусмотрено настоящим Договором, Стороны руководствуются действующим законодательством Российской Федерации.</w:t>
      </w:r>
    </w:p>
    <w:p w14:paraId="1092E65F" w14:textId="72891165" w:rsidR="0052303C" w:rsidRPr="000D720C" w:rsidRDefault="0052303C" w:rsidP="00F83AC2">
      <w:pPr>
        <w:shd w:val="clear" w:color="auto" w:fill="FFFFFF"/>
        <w:ind w:firstLine="567"/>
        <w:jc w:val="both"/>
        <w:rPr>
          <w:rFonts w:cs="Times New Roman"/>
          <w:color w:val="auto"/>
        </w:rPr>
      </w:pPr>
      <w:r w:rsidRPr="000D720C">
        <w:rPr>
          <w:rFonts w:cs="Times New Roman"/>
          <w:color w:val="auto"/>
        </w:rPr>
        <w:t>12.</w:t>
      </w:r>
      <w:r w:rsidR="004733F1" w:rsidRPr="000D720C">
        <w:rPr>
          <w:rFonts w:cs="Times New Roman"/>
          <w:color w:val="auto"/>
        </w:rPr>
        <w:t>12</w:t>
      </w:r>
      <w:r w:rsidRPr="000D720C">
        <w:rPr>
          <w:rFonts w:cs="Times New Roman"/>
          <w:color w:val="auto"/>
        </w:rPr>
        <w:t xml:space="preserve">. Настоящий Договор составлен в трех экземплярах. Все экземпляры настоящего Договора имеют одинаковую юридическую силу. </w:t>
      </w:r>
    </w:p>
    <w:p w14:paraId="6E9C9609" w14:textId="309238A7" w:rsidR="00A03DCE" w:rsidRPr="000D720C" w:rsidRDefault="00A03DCE" w:rsidP="00F83AC2">
      <w:pPr>
        <w:shd w:val="clear" w:color="auto" w:fill="FFFFFF"/>
        <w:ind w:firstLine="567"/>
        <w:jc w:val="both"/>
        <w:rPr>
          <w:rFonts w:cs="Times New Roman"/>
          <w:i/>
          <w:color w:val="auto"/>
          <w:u w:val="single"/>
        </w:rPr>
      </w:pPr>
      <w:r w:rsidRPr="000D720C">
        <w:rPr>
          <w:rFonts w:cs="Times New Roman"/>
          <w:i/>
          <w:color w:val="auto"/>
          <w:u w:val="single"/>
        </w:rPr>
        <w:t>Вариант для электронного подписания с использованием УКЭП:</w:t>
      </w:r>
    </w:p>
    <w:p w14:paraId="0834DB12" w14:textId="0F6D3FF0" w:rsidR="00A03DCE" w:rsidRPr="000D720C" w:rsidRDefault="00A03DCE" w:rsidP="00F83AC2">
      <w:pPr>
        <w:ind w:firstLine="567"/>
        <w:jc w:val="both"/>
        <w:rPr>
          <w:rFonts w:cs="Times New Roman"/>
          <w:i/>
          <w:color w:val="auto"/>
        </w:rPr>
      </w:pPr>
      <w:r w:rsidRPr="000D720C">
        <w:rPr>
          <w:rFonts w:cs="Times New Roman"/>
          <w:i/>
          <w:color w:val="auto"/>
        </w:rPr>
        <w:t>«12.</w:t>
      </w:r>
      <w:r w:rsidR="007B523D" w:rsidRPr="000D720C">
        <w:rPr>
          <w:rFonts w:cs="Times New Roman"/>
          <w:i/>
          <w:color w:val="auto"/>
        </w:rPr>
        <w:t>12</w:t>
      </w:r>
      <w:r w:rsidRPr="000D720C">
        <w:rPr>
          <w:rFonts w:cs="Times New Roman"/>
          <w:i/>
          <w:color w:val="auto"/>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6EC5087E" w14:textId="77777777" w:rsidR="00A03DCE" w:rsidRPr="000D720C" w:rsidRDefault="00A03DCE" w:rsidP="00F83AC2">
      <w:pPr>
        <w:ind w:firstLine="567"/>
        <w:jc w:val="both"/>
        <w:rPr>
          <w:rFonts w:cs="Times New Roman"/>
          <w:color w:val="auto"/>
        </w:rPr>
      </w:pPr>
      <w:r w:rsidRPr="000D720C">
        <w:rPr>
          <w:rFonts w:cs="Times New Roman"/>
          <w:i/>
          <w:color w:val="auto"/>
        </w:rPr>
        <w:t>Согласно п.1 и п.3 ст.6 Закона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w:t>
      </w:r>
      <w:r w:rsidRPr="000D720C">
        <w:rPr>
          <w:rFonts w:cs="Times New Roman"/>
          <w:color w:val="auto"/>
        </w:rPr>
        <w:t xml:space="preserve"> установлено требование о необходимости составления документа исключительно на бумажном носителе.»</w:t>
      </w:r>
    </w:p>
    <w:p w14:paraId="17E3CA81" w14:textId="77777777" w:rsidR="00A03DCE" w:rsidRPr="000D720C" w:rsidRDefault="00A03DCE" w:rsidP="0052303C">
      <w:pPr>
        <w:shd w:val="clear" w:color="auto" w:fill="FFFFFF"/>
        <w:ind w:firstLine="567"/>
        <w:jc w:val="both"/>
        <w:rPr>
          <w:rFonts w:cs="Times New Roman"/>
          <w:color w:val="auto"/>
        </w:rPr>
      </w:pPr>
    </w:p>
    <w:p w14:paraId="18DC6CBD" w14:textId="77777777" w:rsidR="0052303C" w:rsidRPr="000D720C" w:rsidRDefault="0052303C" w:rsidP="0052303C">
      <w:pPr>
        <w:shd w:val="clear" w:color="auto" w:fill="FFFFFF"/>
        <w:ind w:firstLine="567"/>
        <w:jc w:val="both"/>
        <w:rPr>
          <w:rFonts w:cs="Times New Roman"/>
          <w:color w:val="auto"/>
        </w:rPr>
      </w:pPr>
    </w:p>
    <w:p w14:paraId="5B445923" w14:textId="77777777" w:rsidR="0052303C" w:rsidRPr="000D720C" w:rsidRDefault="0052303C" w:rsidP="0052303C">
      <w:pPr>
        <w:shd w:val="clear" w:color="auto" w:fill="FFFFFF"/>
        <w:ind w:firstLine="567"/>
        <w:jc w:val="center"/>
        <w:rPr>
          <w:rFonts w:cs="Times New Roman"/>
          <w:b/>
          <w:bCs/>
          <w:caps/>
        </w:rPr>
      </w:pPr>
      <w:r w:rsidRPr="000D720C">
        <w:rPr>
          <w:rFonts w:cs="Times New Roman"/>
          <w:b/>
          <w:bCs/>
          <w:caps/>
        </w:rPr>
        <w:t>13. Адреса, платежные реквизиты и подписи Сторон:</w:t>
      </w:r>
    </w:p>
    <w:p w14:paraId="681C82AE" w14:textId="77777777" w:rsidR="0052303C" w:rsidRPr="000D720C" w:rsidRDefault="0052303C" w:rsidP="0052303C">
      <w:pPr>
        <w:shd w:val="clear" w:color="auto" w:fill="FFFFFF"/>
        <w:ind w:firstLine="567"/>
        <w:jc w:val="center"/>
        <w:rPr>
          <w:rFonts w:cs="Times New Roman"/>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0"/>
      </w:tblGrid>
      <w:tr w:rsidR="0052303C" w:rsidRPr="000D720C" w14:paraId="2A6CA88E" w14:textId="77777777" w:rsidTr="00F41F20">
        <w:tc>
          <w:tcPr>
            <w:tcW w:w="4927" w:type="dxa"/>
            <w:shd w:val="clear" w:color="auto" w:fill="auto"/>
          </w:tcPr>
          <w:p w14:paraId="28CE4DCA" w14:textId="77777777" w:rsidR="0052303C" w:rsidRPr="000D720C" w:rsidRDefault="0052303C" w:rsidP="00F41F20">
            <w:pPr>
              <w:jc w:val="center"/>
              <w:rPr>
                <w:rFonts w:cs="Times New Roman"/>
                <w:color w:val="auto"/>
              </w:rPr>
            </w:pPr>
            <w:r w:rsidRPr="000D720C">
              <w:rPr>
                <w:rFonts w:cs="Times New Roman"/>
                <w:color w:val="auto"/>
              </w:rPr>
              <w:t>ЗАСТРОЙЩИК:</w:t>
            </w:r>
          </w:p>
        </w:tc>
        <w:tc>
          <w:tcPr>
            <w:tcW w:w="4927" w:type="dxa"/>
            <w:shd w:val="clear" w:color="auto" w:fill="auto"/>
          </w:tcPr>
          <w:p w14:paraId="0D8B0C89" w14:textId="77777777" w:rsidR="0052303C" w:rsidRPr="000D720C" w:rsidRDefault="0052303C" w:rsidP="00F41F20">
            <w:pPr>
              <w:jc w:val="center"/>
              <w:rPr>
                <w:rFonts w:cs="Times New Roman"/>
                <w:color w:val="auto"/>
              </w:rPr>
            </w:pPr>
            <w:r w:rsidRPr="000D720C">
              <w:rPr>
                <w:rFonts w:cs="Times New Roman"/>
                <w:color w:val="auto"/>
              </w:rPr>
              <w:t>УЧАСТНИК:</w:t>
            </w:r>
          </w:p>
        </w:tc>
      </w:tr>
      <w:tr w:rsidR="0052303C" w:rsidRPr="000D720C" w14:paraId="5E58785E" w14:textId="77777777" w:rsidTr="00F41F20">
        <w:tc>
          <w:tcPr>
            <w:tcW w:w="4927" w:type="dxa"/>
            <w:shd w:val="clear" w:color="auto" w:fill="auto"/>
          </w:tcPr>
          <w:p w14:paraId="258B1FB0" w14:textId="2772ACDA" w:rsidR="0052303C" w:rsidRPr="000D720C" w:rsidRDefault="0052303C" w:rsidP="00F41F20">
            <w:pPr>
              <w:keepNext/>
              <w:widowControl/>
              <w:jc w:val="center"/>
              <w:rPr>
                <w:rFonts w:cs="Times New Roman"/>
                <w:b/>
                <w:color w:val="auto"/>
              </w:rPr>
            </w:pPr>
            <w:r w:rsidRPr="000D720C">
              <w:rPr>
                <w:rFonts w:cs="Times New Roman"/>
                <w:b/>
                <w:bCs/>
                <w:spacing w:val="2"/>
              </w:rPr>
              <w:t>Общество с ограниченной ответственностью "Специализированный застройщик "</w:t>
            </w:r>
            <w:r w:rsidR="00823B71" w:rsidRPr="000D720C">
              <w:rPr>
                <w:rFonts w:cs="Times New Roman"/>
                <w:b/>
                <w:bCs/>
                <w:spacing w:val="2"/>
              </w:rPr>
              <w:t>Эталон</w:t>
            </w:r>
            <w:r w:rsidRPr="000D720C">
              <w:rPr>
                <w:rFonts w:cs="Times New Roman"/>
                <w:b/>
                <w:bCs/>
                <w:spacing w:val="2"/>
              </w:rPr>
              <w:t>"</w:t>
            </w:r>
          </w:p>
        </w:tc>
        <w:tc>
          <w:tcPr>
            <w:tcW w:w="4927" w:type="dxa"/>
            <w:shd w:val="clear" w:color="auto" w:fill="auto"/>
          </w:tcPr>
          <w:p w14:paraId="654B5D14" w14:textId="7AEEFDB4" w:rsidR="0052303C" w:rsidRPr="000D720C" w:rsidRDefault="0052303C" w:rsidP="00F41F20">
            <w:pPr>
              <w:keepNext/>
              <w:widowControl/>
              <w:ind w:firstLine="567"/>
              <w:jc w:val="center"/>
              <w:rPr>
                <w:rFonts w:cs="Times New Roman"/>
                <w:b/>
                <w:color w:val="auto"/>
              </w:rPr>
            </w:pPr>
            <w:r w:rsidRPr="000D720C">
              <w:rPr>
                <w:rFonts w:cs="Times New Roman"/>
                <w:b/>
                <w:color w:val="auto"/>
              </w:rPr>
              <w:t>Граждан</w:t>
            </w:r>
            <w:r w:rsidR="008334BA" w:rsidRPr="000D720C">
              <w:rPr>
                <w:rFonts w:cs="Times New Roman"/>
                <w:b/>
                <w:color w:val="auto"/>
              </w:rPr>
              <w:t>ин</w:t>
            </w:r>
            <w:r w:rsidRPr="000D720C">
              <w:rPr>
                <w:rFonts w:cs="Times New Roman"/>
                <w:b/>
                <w:color w:val="auto"/>
              </w:rPr>
              <w:t xml:space="preserve"> РФ</w:t>
            </w:r>
          </w:p>
          <w:p w14:paraId="173EC6AC" w14:textId="788B2495" w:rsidR="0052303C" w:rsidRPr="000D720C" w:rsidRDefault="005203BC" w:rsidP="007F5AC3">
            <w:pPr>
              <w:keepNext/>
              <w:widowControl/>
              <w:ind w:firstLine="567"/>
              <w:jc w:val="center"/>
              <w:rPr>
                <w:rFonts w:cs="Times New Roman"/>
                <w:color w:val="auto"/>
              </w:rPr>
            </w:pPr>
            <w:r>
              <w:rPr>
                <w:rFonts w:cs="Times New Roman"/>
                <w:color w:val="auto"/>
              </w:rPr>
              <w:t>_______________</w:t>
            </w:r>
          </w:p>
        </w:tc>
      </w:tr>
      <w:tr w:rsidR="0052303C" w:rsidRPr="000D720C" w14:paraId="3076E45F" w14:textId="77777777" w:rsidTr="00F41F20">
        <w:tc>
          <w:tcPr>
            <w:tcW w:w="4927" w:type="dxa"/>
            <w:shd w:val="clear" w:color="auto" w:fill="auto"/>
          </w:tcPr>
          <w:p w14:paraId="030E9DB9" w14:textId="4711BF89" w:rsidR="0052303C" w:rsidRPr="000D720C" w:rsidRDefault="00C0793F" w:rsidP="00F41F20">
            <w:pPr>
              <w:rPr>
                <w:rFonts w:cs="Times New Roman"/>
                <w:bCs/>
                <w:spacing w:val="2"/>
              </w:rPr>
            </w:pPr>
            <w:r w:rsidRPr="000D720C">
              <w:rPr>
                <w:rFonts w:cs="Times New Roman"/>
                <w:bCs/>
                <w:spacing w:val="2"/>
              </w:rPr>
              <w:t xml:space="preserve">Адрес: </w:t>
            </w:r>
            <w:r w:rsidR="0052303C" w:rsidRPr="000D720C">
              <w:rPr>
                <w:rFonts w:cs="Times New Roman"/>
                <w:bCs/>
                <w:spacing w:val="2"/>
              </w:rPr>
              <w:t>2950</w:t>
            </w:r>
            <w:r w:rsidR="009D5C80" w:rsidRPr="000D720C">
              <w:rPr>
                <w:rFonts w:cs="Times New Roman"/>
                <w:bCs/>
                <w:spacing w:val="2"/>
              </w:rPr>
              <w:t>17</w:t>
            </w:r>
            <w:r w:rsidR="0052303C" w:rsidRPr="000D720C">
              <w:rPr>
                <w:rFonts w:cs="Times New Roman"/>
                <w:bCs/>
                <w:spacing w:val="2"/>
              </w:rPr>
              <w:t xml:space="preserve">, </w:t>
            </w:r>
            <w:r w:rsidRPr="000D720C">
              <w:rPr>
                <w:rFonts w:cs="Times New Roman"/>
                <w:bCs/>
                <w:spacing w:val="2"/>
              </w:rPr>
              <w:t>Республика Крым</w:t>
            </w:r>
            <w:r w:rsidR="0052303C" w:rsidRPr="000D720C">
              <w:rPr>
                <w:rFonts w:cs="Times New Roman"/>
                <w:bCs/>
                <w:spacing w:val="2"/>
              </w:rPr>
              <w:t xml:space="preserve">, г. Симферополь, ул. </w:t>
            </w:r>
            <w:r w:rsidR="009D5C80" w:rsidRPr="000D720C">
              <w:rPr>
                <w:rFonts w:cs="Times New Roman"/>
                <w:bCs/>
                <w:spacing w:val="2"/>
              </w:rPr>
              <w:t xml:space="preserve">Зои </w:t>
            </w:r>
            <w:proofErr w:type="spellStart"/>
            <w:r w:rsidR="009D5C80" w:rsidRPr="000D720C">
              <w:rPr>
                <w:rFonts w:cs="Times New Roman"/>
                <w:bCs/>
                <w:spacing w:val="2"/>
              </w:rPr>
              <w:t>Жильцовой</w:t>
            </w:r>
            <w:proofErr w:type="spellEnd"/>
            <w:r w:rsidR="0052303C" w:rsidRPr="000D720C">
              <w:rPr>
                <w:rFonts w:cs="Times New Roman"/>
                <w:bCs/>
                <w:spacing w:val="2"/>
              </w:rPr>
              <w:t>,</w:t>
            </w:r>
            <w:r w:rsidRPr="000D720C">
              <w:rPr>
                <w:rFonts w:cs="Times New Roman"/>
                <w:bCs/>
                <w:spacing w:val="2"/>
              </w:rPr>
              <w:t xml:space="preserve"> д. </w:t>
            </w:r>
            <w:r w:rsidR="0052303C" w:rsidRPr="000D720C">
              <w:rPr>
                <w:rFonts w:cs="Times New Roman"/>
                <w:bCs/>
                <w:spacing w:val="2"/>
              </w:rPr>
              <w:t>1</w:t>
            </w:r>
            <w:r w:rsidR="009D5C80" w:rsidRPr="000D720C">
              <w:rPr>
                <w:rFonts w:cs="Times New Roman"/>
                <w:bCs/>
                <w:spacing w:val="2"/>
              </w:rPr>
              <w:t>3Б</w:t>
            </w:r>
            <w:r w:rsidR="0052303C" w:rsidRPr="000D720C">
              <w:rPr>
                <w:rFonts w:cs="Times New Roman"/>
                <w:bCs/>
                <w:spacing w:val="2"/>
              </w:rPr>
              <w:t>, офис</w:t>
            </w:r>
            <w:r w:rsidRPr="000D720C">
              <w:rPr>
                <w:rFonts w:cs="Times New Roman"/>
                <w:bCs/>
                <w:spacing w:val="2"/>
              </w:rPr>
              <w:t xml:space="preserve"> </w:t>
            </w:r>
            <w:r w:rsidR="0052303C" w:rsidRPr="000D720C">
              <w:rPr>
                <w:rFonts w:cs="Times New Roman"/>
                <w:bCs/>
                <w:spacing w:val="2"/>
              </w:rPr>
              <w:t>4</w:t>
            </w:r>
            <w:r w:rsidR="009D5C80" w:rsidRPr="000D720C">
              <w:rPr>
                <w:rFonts w:cs="Times New Roman"/>
                <w:bCs/>
                <w:spacing w:val="2"/>
              </w:rPr>
              <w:t>00</w:t>
            </w:r>
          </w:p>
          <w:p w14:paraId="62C56113" w14:textId="028C1116" w:rsidR="0052303C" w:rsidRPr="000D720C" w:rsidRDefault="0052303C" w:rsidP="00F41F20">
            <w:pPr>
              <w:rPr>
                <w:rFonts w:cs="Times New Roman"/>
                <w:bCs/>
                <w:spacing w:val="2"/>
              </w:rPr>
            </w:pPr>
            <w:r w:rsidRPr="000D720C">
              <w:rPr>
                <w:rFonts w:cs="Times New Roman"/>
                <w:bCs/>
                <w:spacing w:val="2"/>
              </w:rPr>
              <w:t xml:space="preserve">ОГРН </w:t>
            </w:r>
            <w:r w:rsidR="009D5C80" w:rsidRPr="000D720C">
              <w:rPr>
                <w:rFonts w:cs="Times New Roman"/>
              </w:rPr>
              <w:t>1</w:t>
            </w:r>
            <w:r w:rsidR="00626651" w:rsidRPr="000D720C">
              <w:rPr>
                <w:rFonts w:cs="Times New Roman"/>
              </w:rPr>
              <w:t>219100000360</w:t>
            </w:r>
          </w:p>
          <w:p w14:paraId="492A0FD0" w14:textId="25A66398" w:rsidR="0052303C" w:rsidRPr="000D720C" w:rsidRDefault="0052303C" w:rsidP="00F41F20">
            <w:pPr>
              <w:rPr>
                <w:rFonts w:cs="Times New Roman"/>
                <w:bCs/>
                <w:spacing w:val="2"/>
              </w:rPr>
            </w:pPr>
            <w:r w:rsidRPr="000D720C">
              <w:rPr>
                <w:rFonts w:cs="Times New Roman"/>
                <w:bCs/>
                <w:spacing w:val="2"/>
              </w:rPr>
              <w:t xml:space="preserve">ИНН </w:t>
            </w:r>
            <w:r w:rsidR="00626651" w:rsidRPr="000D720C">
              <w:rPr>
                <w:rFonts w:cs="Times New Roman"/>
              </w:rPr>
              <w:t>9102270034</w:t>
            </w:r>
          </w:p>
          <w:p w14:paraId="6DAD7D58" w14:textId="53475066" w:rsidR="0052303C" w:rsidRPr="000D720C" w:rsidRDefault="0052303C" w:rsidP="00F41F20">
            <w:pPr>
              <w:rPr>
                <w:rFonts w:cs="Times New Roman"/>
                <w:bCs/>
                <w:spacing w:val="2"/>
              </w:rPr>
            </w:pPr>
            <w:r w:rsidRPr="000D720C">
              <w:rPr>
                <w:rFonts w:cs="Times New Roman"/>
                <w:bCs/>
                <w:spacing w:val="2"/>
              </w:rPr>
              <w:t xml:space="preserve">КПП </w:t>
            </w:r>
            <w:r w:rsidR="009D5C80" w:rsidRPr="000D720C">
              <w:rPr>
                <w:rFonts w:cs="Times New Roman"/>
              </w:rPr>
              <w:t>910201001</w:t>
            </w:r>
          </w:p>
          <w:p w14:paraId="33AE908E" w14:textId="60F6CA21" w:rsidR="0052303C" w:rsidRPr="000D720C" w:rsidRDefault="0052303C" w:rsidP="00F41F20">
            <w:pPr>
              <w:rPr>
                <w:rFonts w:cs="Times New Roman"/>
                <w:bCs/>
                <w:spacing w:val="2"/>
              </w:rPr>
            </w:pPr>
            <w:r w:rsidRPr="000D720C">
              <w:rPr>
                <w:rFonts w:cs="Times New Roman"/>
                <w:bCs/>
                <w:spacing w:val="2"/>
              </w:rPr>
              <w:t>Р/</w:t>
            </w:r>
            <w:r w:rsidR="00CC496C" w:rsidRPr="000D720C">
              <w:rPr>
                <w:rFonts w:cs="Times New Roman"/>
                <w:bCs/>
                <w:spacing w:val="2"/>
              </w:rPr>
              <w:t>с</w:t>
            </w:r>
            <w:r w:rsidR="00C0793F" w:rsidRPr="000D720C">
              <w:rPr>
                <w:rFonts w:cs="Times New Roman"/>
                <w:bCs/>
                <w:spacing w:val="2"/>
              </w:rPr>
              <w:t>чет</w:t>
            </w:r>
            <w:r w:rsidR="00CC496C" w:rsidRPr="000D720C">
              <w:rPr>
                <w:rFonts w:cs="Times New Roman"/>
                <w:bCs/>
                <w:spacing w:val="2"/>
              </w:rPr>
              <w:t xml:space="preserve"> </w:t>
            </w:r>
            <w:r w:rsidR="00F46AD0" w:rsidRPr="000D720C">
              <w:rPr>
                <w:rFonts w:cs="Times New Roman"/>
              </w:rPr>
              <w:t>40702810152000008303</w:t>
            </w:r>
          </w:p>
          <w:p w14:paraId="4AEC6D87" w14:textId="7F48B7B1" w:rsidR="0052303C" w:rsidRPr="000D720C" w:rsidRDefault="00F46AD0" w:rsidP="00F41F20">
            <w:pPr>
              <w:rPr>
                <w:rFonts w:cs="Times New Roman"/>
                <w:bCs/>
                <w:spacing w:val="2"/>
              </w:rPr>
            </w:pPr>
            <w:r w:rsidRPr="000D720C">
              <w:rPr>
                <w:rFonts w:cs="Times New Roman"/>
                <w:bCs/>
                <w:spacing w:val="2"/>
              </w:rPr>
              <w:t>П</w:t>
            </w:r>
            <w:r w:rsidR="00741192" w:rsidRPr="000D720C">
              <w:rPr>
                <w:rFonts w:cs="Times New Roman"/>
                <w:bCs/>
                <w:spacing w:val="2"/>
              </w:rPr>
              <w:t>АО «</w:t>
            </w:r>
            <w:r w:rsidRPr="000D720C">
              <w:rPr>
                <w:rFonts w:cs="Times New Roman"/>
                <w:bCs/>
                <w:spacing w:val="2"/>
              </w:rPr>
              <w:t>Сбербанк</w:t>
            </w:r>
            <w:r w:rsidR="00741192" w:rsidRPr="000D720C">
              <w:rPr>
                <w:rFonts w:cs="Times New Roman"/>
                <w:bCs/>
                <w:spacing w:val="2"/>
              </w:rPr>
              <w:t>»</w:t>
            </w:r>
          </w:p>
          <w:p w14:paraId="6B32BAFE" w14:textId="37888F25" w:rsidR="0052303C" w:rsidRPr="000D720C" w:rsidRDefault="00F46AD0" w:rsidP="00F41F20">
            <w:pPr>
              <w:rPr>
                <w:rFonts w:cs="Times New Roman"/>
                <w:bCs/>
                <w:spacing w:val="2"/>
              </w:rPr>
            </w:pPr>
            <w:r w:rsidRPr="000D720C">
              <w:rPr>
                <w:rFonts w:cs="Times New Roman"/>
                <w:bCs/>
                <w:spacing w:val="2"/>
              </w:rPr>
              <w:t>БИК 046015602</w:t>
            </w:r>
          </w:p>
          <w:p w14:paraId="143C9225" w14:textId="77777777" w:rsidR="0052303C" w:rsidRPr="000D720C" w:rsidRDefault="0052303C" w:rsidP="00F41F20">
            <w:pPr>
              <w:jc w:val="center"/>
              <w:rPr>
                <w:rFonts w:cs="Times New Roman"/>
                <w:color w:val="auto"/>
              </w:rPr>
            </w:pPr>
          </w:p>
        </w:tc>
        <w:tc>
          <w:tcPr>
            <w:tcW w:w="4927" w:type="dxa"/>
            <w:shd w:val="clear" w:color="auto" w:fill="auto"/>
          </w:tcPr>
          <w:p w14:paraId="72BF5042" w14:textId="416324A7" w:rsidR="0052303C" w:rsidRPr="000D720C" w:rsidRDefault="0052303C">
            <w:pPr>
              <w:rPr>
                <w:rFonts w:cs="Times New Roman"/>
                <w:color w:val="auto"/>
              </w:rPr>
            </w:pPr>
          </w:p>
        </w:tc>
      </w:tr>
      <w:tr w:rsidR="0052303C" w:rsidRPr="000D720C" w14:paraId="03DEA766" w14:textId="77777777" w:rsidTr="00F41F20">
        <w:tc>
          <w:tcPr>
            <w:tcW w:w="4927" w:type="dxa"/>
            <w:shd w:val="clear" w:color="auto" w:fill="auto"/>
          </w:tcPr>
          <w:p w14:paraId="5C23D5AB" w14:textId="10C37594" w:rsidR="0052303C" w:rsidRPr="000D720C" w:rsidRDefault="0052303C" w:rsidP="00F41F20">
            <w:pPr>
              <w:jc w:val="center"/>
              <w:rPr>
                <w:rFonts w:cs="Times New Roman"/>
                <w:color w:val="auto"/>
              </w:rPr>
            </w:pPr>
            <w:r w:rsidRPr="000D720C">
              <w:rPr>
                <w:rFonts w:cs="Times New Roman"/>
                <w:color w:val="auto"/>
              </w:rPr>
              <w:t xml:space="preserve">Директор </w:t>
            </w:r>
            <w:r w:rsidR="00F46AD0" w:rsidRPr="000D720C">
              <w:rPr>
                <w:rFonts w:cs="Times New Roman"/>
                <w:color w:val="auto"/>
              </w:rPr>
              <w:t>_________________</w:t>
            </w:r>
            <w:r w:rsidR="004D53C9" w:rsidRPr="000D720C">
              <w:rPr>
                <w:rFonts w:cs="Times New Roman"/>
                <w:color w:val="auto"/>
              </w:rPr>
              <w:t xml:space="preserve"> </w:t>
            </w:r>
            <w:r w:rsidR="00C0793F" w:rsidRPr="000D720C">
              <w:rPr>
                <w:rFonts w:cs="Times New Roman"/>
                <w:color w:val="auto"/>
              </w:rPr>
              <w:t>/ Смирнова Е.Ю. /</w:t>
            </w:r>
          </w:p>
          <w:p w14:paraId="65C8F40F" w14:textId="77777777" w:rsidR="0052303C" w:rsidRPr="000D720C" w:rsidRDefault="0052303C" w:rsidP="00F41F20">
            <w:pPr>
              <w:jc w:val="center"/>
              <w:rPr>
                <w:rFonts w:cs="Times New Roman"/>
                <w:color w:val="auto"/>
              </w:rPr>
            </w:pPr>
          </w:p>
        </w:tc>
        <w:tc>
          <w:tcPr>
            <w:tcW w:w="4927" w:type="dxa"/>
            <w:shd w:val="clear" w:color="auto" w:fill="auto"/>
          </w:tcPr>
          <w:p w14:paraId="6947D5B6" w14:textId="538A66BE" w:rsidR="0052303C" w:rsidRPr="000D720C" w:rsidRDefault="00F96CAA" w:rsidP="00F96CAA">
            <w:pPr>
              <w:jc w:val="center"/>
              <w:rPr>
                <w:rFonts w:cs="Times New Roman"/>
                <w:color w:val="auto"/>
              </w:rPr>
            </w:pPr>
            <w:r>
              <w:rPr>
                <w:rFonts w:cs="Times New Roman"/>
                <w:color w:val="auto"/>
              </w:rPr>
              <w:t>____________________</w:t>
            </w:r>
            <w:r w:rsidR="005F69CD" w:rsidRPr="000D720C">
              <w:rPr>
                <w:rFonts w:cs="Times New Roman"/>
                <w:color w:val="auto"/>
              </w:rPr>
              <w:t xml:space="preserve"> </w:t>
            </w:r>
            <w:r w:rsidR="0052303C" w:rsidRPr="000D720C">
              <w:rPr>
                <w:rFonts w:cs="Times New Roman"/>
                <w:color w:val="auto"/>
              </w:rPr>
              <w:t>/</w:t>
            </w:r>
            <w:r w:rsidR="005203BC">
              <w:rPr>
                <w:rFonts w:cs="Times New Roman"/>
                <w:color w:val="auto"/>
              </w:rPr>
              <w:t>____________</w:t>
            </w:r>
            <w:r w:rsidR="00F80E4A" w:rsidRPr="000D720C">
              <w:rPr>
                <w:rFonts w:cs="Times New Roman"/>
                <w:color w:val="auto"/>
              </w:rPr>
              <w:t xml:space="preserve"> </w:t>
            </w:r>
            <w:r w:rsidR="0052303C" w:rsidRPr="000D720C">
              <w:rPr>
                <w:rFonts w:cs="Times New Roman"/>
                <w:color w:val="auto"/>
              </w:rPr>
              <w:t>/</w:t>
            </w:r>
          </w:p>
        </w:tc>
      </w:tr>
    </w:tbl>
    <w:p w14:paraId="0FC8A656" w14:textId="77777777" w:rsidR="0052303C" w:rsidRPr="000D720C" w:rsidRDefault="0052303C" w:rsidP="0052303C">
      <w:pPr>
        <w:shd w:val="clear" w:color="auto" w:fill="FFFFFF"/>
        <w:ind w:firstLine="567"/>
        <w:jc w:val="center"/>
        <w:rPr>
          <w:rFonts w:cs="Times New Roman"/>
          <w:color w:val="auto"/>
        </w:rPr>
      </w:pPr>
    </w:p>
    <w:p w14:paraId="1FA1E026" w14:textId="52C69EF0" w:rsidR="0052303C" w:rsidRPr="000D720C" w:rsidRDefault="0052303C" w:rsidP="0052303C">
      <w:pPr>
        <w:shd w:val="clear" w:color="auto" w:fill="FFFFFF"/>
        <w:ind w:firstLine="567"/>
        <w:jc w:val="both"/>
        <w:rPr>
          <w:rFonts w:cs="Times New Roman"/>
          <w:color w:val="auto"/>
        </w:rPr>
      </w:pPr>
      <w:r w:rsidRPr="000D720C">
        <w:rPr>
          <w:rFonts w:cs="Times New Roman"/>
          <w:color w:val="auto"/>
        </w:rPr>
        <w:t>С условиями Договора и приложениями к нему ознакомлена в полном объеме, экземпляр договора и приложений к нему получила:</w:t>
      </w:r>
    </w:p>
    <w:p w14:paraId="70AD6320" w14:textId="77777777" w:rsidR="00F96CAA" w:rsidRDefault="00F96CAA" w:rsidP="0052303C">
      <w:pPr>
        <w:shd w:val="clear" w:color="auto" w:fill="FFFFFF"/>
        <w:ind w:firstLine="567"/>
        <w:jc w:val="right"/>
        <w:rPr>
          <w:rFonts w:cs="Times New Roman"/>
          <w:color w:val="auto"/>
        </w:rPr>
      </w:pPr>
    </w:p>
    <w:p w14:paraId="2020E068" w14:textId="2C73A89D" w:rsidR="0052303C" w:rsidRPr="000D720C" w:rsidRDefault="00F96CAA" w:rsidP="0052303C">
      <w:pPr>
        <w:shd w:val="clear" w:color="auto" w:fill="FFFFFF"/>
        <w:ind w:firstLine="567"/>
        <w:jc w:val="right"/>
        <w:rPr>
          <w:rFonts w:cs="Times New Roman"/>
          <w:color w:val="auto"/>
        </w:rPr>
      </w:pPr>
      <w:r>
        <w:rPr>
          <w:rFonts w:cs="Times New Roman"/>
          <w:color w:val="auto"/>
        </w:rPr>
        <w:t>______________/</w:t>
      </w:r>
    </w:p>
    <w:p w14:paraId="284DBE04" w14:textId="77777777" w:rsidR="0052303C" w:rsidRPr="000D720C" w:rsidRDefault="0052303C" w:rsidP="0052303C">
      <w:pPr>
        <w:pStyle w:val="af3"/>
        <w:ind w:firstLine="567"/>
        <w:jc w:val="right"/>
        <w:rPr>
          <w:b/>
        </w:rPr>
      </w:pPr>
      <w:r w:rsidRPr="000D720C">
        <w:rPr>
          <w:b/>
        </w:rPr>
        <w:br w:type="page"/>
      </w:r>
      <w:r w:rsidRPr="000D720C">
        <w:rPr>
          <w:b/>
        </w:rPr>
        <w:lastRenderedPageBreak/>
        <w:t xml:space="preserve">Приложение № 1 к Договору </w:t>
      </w:r>
    </w:p>
    <w:p w14:paraId="497F56D3" w14:textId="77777777" w:rsidR="0052303C" w:rsidRPr="000D720C" w:rsidRDefault="0052303C" w:rsidP="0052303C">
      <w:pPr>
        <w:pStyle w:val="af3"/>
        <w:ind w:firstLine="567"/>
        <w:jc w:val="right"/>
        <w:rPr>
          <w:b/>
        </w:rPr>
      </w:pPr>
      <w:r w:rsidRPr="000D720C">
        <w:rPr>
          <w:b/>
        </w:rPr>
        <w:t>участия в долевом строительстве</w:t>
      </w:r>
    </w:p>
    <w:p w14:paraId="3532BF69" w14:textId="043F5CAE" w:rsidR="0052303C" w:rsidRPr="000D720C" w:rsidRDefault="0052303C" w:rsidP="0052303C">
      <w:pPr>
        <w:pStyle w:val="af3"/>
        <w:ind w:firstLine="567"/>
        <w:jc w:val="right"/>
        <w:rPr>
          <w:b/>
        </w:rPr>
      </w:pPr>
      <w:r w:rsidRPr="000D720C">
        <w:rPr>
          <w:b/>
        </w:rPr>
        <w:t>№</w:t>
      </w:r>
      <w:r w:rsidR="007301B0" w:rsidRPr="000D720C">
        <w:rPr>
          <w:b/>
        </w:rPr>
        <w:t xml:space="preserve"> </w:t>
      </w:r>
      <w:r w:rsidR="005203BC">
        <w:rPr>
          <w:b/>
        </w:rPr>
        <w:t>___</w:t>
      </w:r>
      <w:r w:rsidR="008334BA" w:rsidRPr="000D720C">
        <w:rPr>
          <w:b/>
        </w:rPr>
        <w:t xml:space="preserve"> </w:t>
      </w:r>
      <w:r w:rsidRPr="000D720C">
        <w:rPr>
          <w:b/>
        </w:rPr>
        <w:t xml:space="preserve">от </w:t>
      </w:r>
      <w:r w:rsidR="009E3416" w:rsidRPr="000D720C">
        <w:rPr>
          <w:b/>
        </w:rPr>
        <w:t>«</w:t>
      </w:r>
      <w:r w:rsidR="005203BC">
        <w:rPr>
          <w:b/>
        </w:rPr>
        <w:t>___</w:t>
      </w:r>
      <w:r w:rsidR="009E3416" w:rsidRPr="000D720C">
        <w:rPr>
          <w:b/>
        </w:rPr>
        <w:t>»</w:t>
      </w:r>
      <w:r w:rsidR="009E3416" w:rsidRPr="000D720C">
        <w:rPr>
          <w:b/>
          <w:i/>
        </w:rPr>
        <w:t xml:space="preserve"> </w:t>
      </w:r>
      <w:r w:rsidR="005203BC">
        <w:rPr>
          <w:b/>
        </w:rPr>
        <w:t>______</w:t>
      </w:r>
      <w:r w:rsidR="009E3416" w:rsidRPr="000D720C">
        <w:rPr>
          <w:b/>
          <w:i/>
        </w:rPr>
        <w:t xml:space="preserve"> </w:t>
      </w:r>
      <w:r w:rsidR="008833BA" w:rsidRPr="000D720C">
        <w:rPr>
          <w:b/>
        </w:rPr>
        <w:t>202</w:t>
      </w:r>
      <w:r w:rsidR="009D5C80" w:rsidRPr="000D720C">
        <w:rPr>
          <w:b/>
        </w:rPr>
        <w:t>5</w:t>
      </w:r>
      <w:r w:rsidR="00FD4E22" w:rsidRPr="000D720C">
        <w:rPr>
          <w:b/>
        </w:rPr>
        <w:t xml:space="preserve"> </w:t>
      </w:r>
      <w:r w:rsidR="008833BA" w:rsidRPr="000D720C">
        <w:rPr>
          <w:b/>
        </w:rPr>
        <w:t>г</w:t>
      </w:r>
      <w:r w:rsidRPr="000D720C">
        <w:rPr>
          <w:b/>
        </w:rPr>
        <w:t>.</w:t>
      </w:r>
    </w:p>
    <w:p w14:paraId="76E5E20D" w14:textId="77777777" w:rsidR="0052303C" w:rsidRPr="000D720C" w:rsidRDefault="0052303C" w:rsidP="0052303C">
      <w:pPr>
        <w:pStyle w:val="af3"/>
        <w:ind w:firstLine="567"/>
        <w:jc w:val="right"/>
      </w:pPr>
    </w:p>
    <w:p w14:paraId="6C1E14CA" w14:textId="77777777" w:rsidR="0052303C" w:rsidRPr="000D720C" w:rsidRDefault="0052303C" w:rsidP="0052303C">
      <w:pPr>
        <w:ind w:firstLine="567"/>
        <w:jc w:val="center"/>
        <w:rPr>
          <w:rFonts w:cs="Times New Roman"/>
          <w:b/>
          <w:caps/>
        </w:rPr>
      </w:pPr>
    </w:p>
    <w:p w14:paraId="59108430" w14:textId="77777777" w:rsidR="0052303C" w:rsidRPr="000D720C" w:rsidRDefault="0052303C" w:rsidP="0052303C">
      <w:pPr>
        <w:ind w:firstLine="567"/>
        <w:jc w:val="center"/>
        <w:rPr>
          <w:rFonts w:cs="Times New Roman"/>
          <w:b/>
        </w:rPr>
      </w:pPr>
      <w:r w:rsidRPr="000D720C">
        <w:rPr>
          <w:rFonts w:cs="Times New Roman"/>
          <w:b/>
          <w:caps/>
        </w:rPr>
        <w:t>План (</w:t>
      </w:r>
      <w:r w:rsidRPr="000D720C">
        <w:rPr>
          <w:rFonts w:cs="Times New Roman"/>
          <w:b/>
        </w:rPr>
        <w:t xml:space="preserve">поэтажный) </w:t>
      </w:r>
    </w:p>
    <w:p w14:paraId="69AC1A8C" w14:textId="77777777" w:rsidR="0052303C" w:rsidRPr="000D720C" w:rsidRDefault="0052303C" w:rsidP="0052303C">
      <w:pPr>
        <w:ind w:firstLine="567"/>
        <w:jc w:val="center"/>
        <w:rPr>
          <w:rFonts w:cs="Times New Roman"/>
          <w:b/>
        </w:rPr>
      </w:pPr>
      <w:r w:rsidRPr="000D720C">
        <w:rPr>
          <w:rFonts w:cs="Times New Roman"/>
          <w:b/>
          <w:color w:val="auto"/>
        </w:rPr>
        <w:t>Объекта недвижимости с указанием Объекта долевого строительства</w:t>
      </w:r>
    </w:p>
    <w:p w14:paraId="0A836965" w14:textId="77777777" w:rsidR="0052303C" w:rsidRPr="000D720C" w:rsidRDefault="0052303C" w:rsidP="0052303C">
      <w:pPr>
        <w:ind w:firstLine="567"/>
        <w:jc w:val="center"/>
        <w:rPr>
          <w:rFonts w:cs="Times New Roman"/>
          <w:b/>
        </w:rPr>
      </w:pPr>
    </w:p>
    <w:p w14:paraId="6E6EF6D2" w14:textId="77777777" w:rsidR="0052303C" w:rsidRPr="000D720C" w:rsidRDefault="0052303C" w:rsidP="0052303C">
      <w:pPr>
        <w:ind w:firstLine="567"/>
        <w:jc w:val="both"/>
        <w:rPr>
          <w:rFonts w:cs="Times New Roman"/>
          <w:b/>
          <w:caps/>
        </w:rPr>
      </w:pPr>
      <w:r w:rsidRPr="000D720C">
        <w:rPr>
          <w:rFonts w:cs="Times New Roman"/>
          <w:b/>
          <w:bCs/>
        </w:rPr>
        <w:t>Объект долевого строительства</w:t>
      </w:r>
      <w:r w:rsidRPr="000D720C">
        <w:rPr>
          <w:rFonts w:cs="Times New Roman"/>
          <w:b/>
          <w:caps/>
        </w:rPr>
        <w:t>:</w:t>
      </w:r>
    </w:p>
    <w:p w14:paraId="31FFB9CC" w14:textId="7ABD2FA4" w:rsidR="0052303C" w:rsidRPr="000D720C" w:rsidRDefault="0052303C" w:rsidP="0052303C">
      <w:pPr>
        <w:ind w:firstLine="567"/>
        <w:jc w:val="both"/>
        <w:rPr>
          <w:rFonts w:cs="Times New Roman"/>
          <w:b/>
          <w:caps/>
        </w:rPr>
      </w:pPr>
      <w:r w:rsidRPr="000D720C">
        <w:rPr>
          <w:rFonts w:cs="Times New Roman"/>
        </w:rPr>
        <w:t xml:space="preserve">этаж </w:t>
      </w:r>
      <w:proofErr w:type="gramStart"/>
      <w:r w:rsidR="009D5C80" w:rsidRPr="000D720C">
        <w:rPr>
          <w:rFonts w:cs="Times New Roman"/>
        </w:rPr>
        <w:t>–</w:t>
      </w:r>
      <w:r w:rsidR="00376E62" w:rsidRPr="000D720C">
        <w:rPr>
          <w:rFonts w:cs="Times New Roman"/>
        </w:rPr>
        <w:t xml:space="preserve"> </w:t>
      </w:r>
      <w:r w:rsidRPr="000D720C">
        <w:rPr>
          <w:rFonts w:cs="Times New Roman"/>
        </w:rPr>
        <w:t>;</w:t>
      </w:r>
      <w:proofErr w:type="gramEnd"/>
    </w:p>
    <w:p w14:paraId="3A8782FA" w14:textId="7469638A" w:rsidR="0052303C" w:rsidRPr="000D720C" w:rsidRDefault="0052303C" w:rsidP="0052303C">
      <w:pPr>
        <w:ind w:firstLine="567"/>
        <w:jc w:val="both"/>
        <w:rPr>
          <w:rFonts w:cs="Times New Roman"/>
        </w:rPr>
      </w:pPr>
      <w:r w:rsidRPr="000D720C">
        <w:rPr>
          <w:rFonts w:cs="Times New Roman"/>
        </w:rPr>
        <w:t>секция</w:t>
      </w:r>
      <w:proofErr w:type="gramStart"/>
      <w:r w:rsidRPr="000D720C">
        <w:rPr>
          <w:rFonts w:cs="Times New Roman"/>
          <w:b/>
          <w:caps/>
        </w:rPr>
        <w:t xml:space="preserve">– </w:t>
      </w:r>
      <w:r w:rsidRPr="000D720C">
        <w:rPr>
          <w:rFonts w:cs="Times New Roman"/>
        </w:rPr>
        <w:t>;</w:t>
      </w:r>
      <w:proofErr w:type="gramEnd"/>
    </w:p>
    <w:p w14:paraId="7BB88FAD" w14:textId="4A12FAC4" w:rsidR="0052303C" w:rsidRPr="000D720C" w:rsidRDefault="0052303C" w:rsidP="0052303C">
      <w:pPr>
        <w:ind w:firstLine="567"/>
        <w:jc w:val="both"/>
        <w:rPr>
          <w:rFonts w:cs="Times New Roman"/>
        </w:rPr>
      </w:pPr>
      <w:r w:rsidRPr="000D720C">
        <w:rPr>
          <w:rFonts w:cs="Times New Roman"/>
        </w:rPr>
        <w:t xml:space="preserve">общая площадь </w:t>
      </w:r>
      <w:r w:rsidR="005203BC">
        <w:rPr>
          <w:rFonts w:cs="Times New Roman"/>
          <w:b/>
          <w:u w:val="single"/>
        </w:rPr>
        <w:t>__</w:t>
      </w:r>
      <w:r w:rsidR="00376E62" w:rsidRPr="000D720C">
        <w:rPr>
          <w:rFonts w:cs="Times New Roman"/>
        </w:rPr>
        <w:t xml:space="preserve"> </w:t>
      </w:r>
      <w:proofErr w:type="spellStart"/>
      <w:r w:rsidRPr="000D720C">
        <w:rPr>
          <w:rFonts w:cs="Times New Roman"/>
        </w:rPr>
        <w:t>кв.м</w:t>
      </w:r>
      <w:proofErr w:type="spellEnd"/>
      <w:r w:rsidRPr="000D720C">
        <w:rPr>
          <w:rFonts w:cs="Times New Roman"/>
        </w:rPr>
        <w:t xml:space="preserve">.; </w:t>
      </w:r>
    </w:p>
    <w:p w14:paraId="726CDE66" w14:textId="17AFD245" w:rsidR="0052303C" w:rsidRPr="000D720C" w:rsidRDefault="0052303C" w:rsidP="0052303C">
      <w:pPr>
        <w:ind w:firstLine="567"/>
        <w:jc w:val="both"/>
        <w:rPr>
          <w:rFonts w:cs="Times New Roman"/>
        </w:rPr>
      </w:pPr>
      <w:r w:rsidRPr="000D720C">
        <w:rPr>
          <w:rFonts w:cs="Times New Roman"/>
        </w:rPr>
        <w:t xml:space="preserve">количество комнат </w:t>
      </w:r>
      <w:proofErr w:type="gramStart"/>
      <w:r w:rsidRPr="000D720C">
        <w:rPr>
          <w:rFonts w:cs="Times New Roman"/>
        </w:rPr>
        <w:t xml:space="preserve">– </w:t>
      </w:r>
      <w:r w:rsidR="00376E62" w:rsidRPr="000D720C">
        <w:rPr>
          <w:rFonts w:cs="Times New Roman"/>
        </w:rPr>
        <w:t xml:space="preserve"> (</w:t>
      </w:r>
      <w:proofErr w:type="gramEnd"/>
      <w:r w:rsidR="005203BC">
        <w:rPr>
          <w:rFonts w:cs="Times New Roman"/>
        </w:rPr>
        <w:t>____</w:t>
      </w:r>
      <w:r w:rsidR="00F46AD0" w:rsidRPr="000D720C">
        <w:rPr>
          <w:rFonts w:cs="Times New Roman"/>
        </w:rPr>
        <w:t>)</w:t>
      </w:r>
    </w:p>
    <w:p w14:paraId="559CE750" w14:textId="3124BDBE" w:rsidR="0052303C" w:rsidRPr="000D720C" w:rsidRDefault="0052303C" w:rsidP="0052303C">
      <w:pPr>
        <w:ind w:firstLine="567"/>
        <w:jc w:val="both"/>
        <w:rPr>
          <w:rFonts w:cs="Times New Roman"/>
        </w:rPr>
      </w:pPr>
      <w:r w:rsidRPr="000D720C">
        <w:rPr>
          <w:rFonts w:cs="Times New Roman"/>
        </w:rPr>
        <w:t xml:space="preserve">строительный номер – </w:t>
      </w:r>
    </w:p>
    <w:p w14:paraId="7F62D66E" w14:textId="7388BB89" w:rsidR="0052303C" w:rsidRPr="000D720C" w:rsidRDefault="0052303C" w:rsidP="0052303C">
      <w:pPr>
        <w:ind w:firstLine="567"/>
        <w:jc w:val="both"/>
        <w:rPr>
          <w:rFonts w:cs="Times New Roman"/>
        </w:rPr>
      </w:pPr>
    </w:p>
    <w:p w14:paraId="0DC92928" w14:textId="3D3FB272" w:rsidR="0052303C" w:rsidRPr="000D720C" w:rsidRDefault="00373FF6" w:rsidP="0052303C">
      <w:pPr>
        <w:ind w:firstLine="567"/>
        <w:jc w:val="both"/>
        <w:rPr>
          <w:rFonts w:cs="Times New Roman"/>
        </w:rPr>
      </w:pPr>
      <w:r w:rsidRPr="000D720C">
        <w:rPr>
          <w:rFonts w:cs="Times New Roman"/>
          <w:noProof/>
        </w:rPr>
        <w:drawing>
          <wp:inline distT="0" distB="0" distL="0" distR="0" wp14:anchorId="1D2B148D" wp14:editId="6AFEF8F5">
            <wp:extent cx="4905375" cy="3657600"/>
            <wp:effectExtent l="0" t="0" r="9525" b="0"/>
            <wp:docPr id="1" name="Рисунок 1" descr="C:\Users\Linda\Desktop\БОГДАНОВКА\Белоглинка планировки\подъезд 4\8 этаж 4 подъез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Desktop\БОГДАНОВКА\Белоглинка планировки\подъезд 4\8 этаж 4 подъезд.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5375" cy="3657600"/>
                    </a:xfrm>
                    <a:prstGeom prst="rect">
                      <a:avLst/>
                    </a:prstGeom>
                    <a:noFill/>
                    <a:ln>
                      <a:noFill/>
                    </a:ln>
                  </pic:spPr>
                </pic:pic>
              </a:graphicData>
            </a:graphic>
          </wp:inline>
        </w:drawing>
      </w:r>
    </w:p>
    <w:p w14:paraId="4FAD9787" w14:textId="2437139D" w:rsidR="00373FF6" w:rsidRPr="000D720C" w:rsidRDefault="00373FF6" w:rsidP="0052303C">
      <w:pPr>
        <w:ind w:firstLine="567"/>
        <w:jc w:val="both"/>
        <w:rPr>
          <w:rFonts w:cs="Times New Roman"/>
        </w:rPr>
      </w:pPr>
    </w:p>
    <w:p w14:paraId="6FF8294D" w14:textId="77777777" w:rsidR="00373FF6" w:rsidRPr="000D720C" w:rsidRDefault="00373FF6" w:rsidP="0052303C">
      <w:pPr>
        <w:ind w:firstLine="567"/>
        <w:jc w:val="both"/>
        <w:rPr>
          <w:rFonts w:cs="Times New Roman"/>
        </w:rPr>
      </w:pPr>
    </w:p>
    <w:p w14:paraId="53EA7BB2" w14:textId="77777777" w:rsidR="0052303C" w:rsidRPr="000D720C" w:rsidRDefault="0052303C" w:rsidP="007F5AC3">
      <w:pPr>
        <w:jc w:val="both"/>
        <w:rPr>
          <w:rFonts w:cs="Times New Roman"/>
        </w:rPr>
      </w:pPr>
    </w:p>
    <w:p w14:paraId="65983042" w14:textId="77777777" w:rsidR="0052303C" w:rsidRPr="000D720C" w:rsidRDefault="0052303C" w:rsidP="0052303C">
      <w:pPr>
        <w:ind w:firstLine="567"/>
        <w:jc w:val="both"/>
        <w:rPr>
          <w:rFonts w:cs="Times New Roman"/>
        </w:rPr>
      </w:pPr>
    </w:p>
    <w:p w14:paraId="1A803097" w14:textId="77777777" w:rsidR="0052303C" w:rsidRPr="000D720C" w:rsidRDefault="0052303C" w:rsidP="0052303C">
      <w:pPr>
        <w:pStyle w:val="af3"/>
        <w:ind w:firstLine="567"/>
        <w:jc w:val="right"/>
      </w:pPr>
    </w:p>
    <w:p w14:paraId="42D4D7D0" w14:textId="77777777" w:rsidR="0052303C" w:rsidRPr="000D720C" w:rsidRDefault="0052303C" w:rsidP="0052303C">
      <w:pPr>
        <w:ind w:firstLine="567"/>
        <w:jc w:val="both"/>
        <w:rPr>
          <w:rFonts w:cs="Times New Roman"/>
        </w:rPr>
      </w:pPr>
    </w:p>
    <w:p w14:paraId="7A6820EC" w14:textId="77777777" w:rsidR="0052303C" w:rsidRPr="000D720C" w:rsidRDefault="0052303C" w:rsidP="0052303C">
      <w:pPr>
        <w:ind w:firstLine="567"/>
        <w:jc w:val="both"/>
        <w:rPr>
          <w:rFonts w:cs="Times New Roman"/>
        </w:rPr>
      </w:pPr>
    </w:p>
    <w:p w14:paraId="07C40030" w14:textId="77777777" w:rsidR="0052303C" w:rsidRPr="000D720C" w:rsidRDefault="0052303C" w:rsidP="0052303C">
      <w:pPr>
        <w:ind w:firstLine="567"/>
        <w:jc w:val="both"/>
        <w:rPr>
          <w:rFonts w:cs="Times New Roman"/>
        </w:rPr>
      </w:pPr>
    </w:p>
    <w:p w14:paraId="0547EE0F" w14:textId="77777777" w:rsidR="0052303C" w:rsidRPr="000D720C" w:rsidRDefault="0052303C" w:rsidP="0052303C">
      <w:pPr>
        <w:ind w:firstLine="567"/>
        <w:jc w:val="both"/>
        <w:rPr>
          <w:rFonts w:cs="Times New Roman"/>
        </w:rPr>
      </w:pPr>
    </w:p>
    <w:p w14:paraId="338466E7" w14:textId="77777777" w:rsidR="0052303C" w:rsidRPr="000D720C" w:rsidRDefault="0052303C" w:rsidP="0052303C">
      <w:pPr>
        <w:ind w:firstLine="567"/>
        <w:jc w:val="both"/>
        <w:rPr>
          <w:rFonts w:cs="Times New Roman"/>
        </w:rPr>
      </w:pPr>
    </w:p>
    <w:p w14:paraId="796C8142" w14:textId="77777777" w:rsidR="0052303C" w:rsidRPr="000D720C" w:rsidRDefault="0052303C" w:rsidP="0052303C">
      <w:pPr>
        <w:ind w:firstLine="567"/>
        <w:jc w:val="both"/>
        <w:rPr>
          <w:rFonts w:cs="Times New Roman"/>
        </w:rPr>
      </w:pPr>
    </w:p>
    <w:p w14:paraId="52A7BCE8" w14:textId="77777777" w:rsidR="0052303C" w:rsidRPr="000D720C" w:rsidRDefault="0052303C" w:rsidP="0052303C">
      <w:pPr>
        <w:ind w:firstLine="567"/>
        <w:jc w:val="both"/>
        <w:rPr>
          <w:rFonts w:cs="Times New Roman"/>
        </w:rPr>
      </w:pPr>
    </w:p>
    <w:p w14:paraId="0806FAE8" w14:textId="77777777" w:rsidR="0052303C" w:rsidRPr="000D720C" w:rsidRDefault="0052303C" w:rsidP="0052303C">
      <w:pPr>
        <w:ind w:firstLine="567"/>
        <w:jc w:val="both"/>
        <w:rPr>
          <w:rFonts w:cs="Times New Roman"/>
        </w:rPr>
      </w:pPr>
    </w:p>
    <w:p w14:paraId="0ED45BF8" w14:textId="77777777" w:rsidR="0052303C" w:rsidRPr="000D720C" w:rsidRDefault="0052303C" w:rsidP="0052303C">
      <w:pPr>
        <w:shd w:val="clear" w:color="auto" w:fill="FFFFFF"/>
        <w:ind w:firstLine="567"/>
        <w:jc w:val="both"/>
        <w:rPr>
          <w:rFonts w:cs="Times New Roman"/>
          <w:b/>
          <w:bCs/>
        </w:rPr>
      </w:pPr>
    </w:p>
    <w:p w14:paraId="03D8E9BA" w14:textId="77777777" w:rsidR="0052303C" w:rsidRPr="000D720C" w:rsidRDefault="0052303C" w:rsidP="0052303C">
      <w:pPr>
        <w:shd w:val="clear" w:color="auto" w:fill="FFFFFF"/>
        <w:ind w:firstLine="567"/>
        <w:jc w:val="both"/>
        <w:rPr>
          <w:rFonts w:cs="Times New Roman"/>
          <w:b/>
          <w:bCs/>
        </w:rPr>
      </w:pPr>
    </w:p>
    <w:p w14:paraId="338B33A0" w14:textId="77777777" w:rsidR="0052303C" w:rsidRPr="000D720C" w:rsidRDefault="0052303C" w:rsidP="0052303C">
      <w:pPr>
        <w:shd w:val="clear" w:color="auto" w:fill="FFFFFF"/>
        <w:ind w:firstLine="567"/>
        <w:jc w:val="both"/>
        <w:rPr>
          <w:rFonts w:cs="Times New Roman"/>
          <w:b/>
          <w:bCs/>
        </w:rPr>
      </w:pPr>
    </w:p>
    <w:tbl>
      <w:tblPr>
        <w:tblW w:w="0" w:type="auto"/>
        <w:tblLook w:val="04A0" w:firstRow="1" w:lastRow="0" w:firstColumn="1" w:lastColumn="0" w:noHBand="0" w:noVBand="1"/>
      </w:tblPr>
      <w:tblGrid>
        <w:gridCol w:w="4800"/>
        <w:gridCol w:w="4771"/>
      </w:tblGrid>
      <w:tr w:rsidR="0052303C" w:rsidRPr="000D720C" w14:paraId="1AFC3806" w14:textId="77777777" w:rsidTr="00F41F20">
        <w:tc>
          <w:tcPr>
            <w:tcW w:w="4800" w:type="dxa"/>
          </w:tcPr>
          <w:p w14:paraId="7E485DA8" w14:textId="77777777" w:rsidR="0052303C" w:rsidRPr="000D720C" w:rsidRDefault="0052303C" w:rsidP="00F41F20">
            <w:pPr>
              <w:ind w:firstLine="567"/>
              <w:jc w:val="both"/>
              <w:rPr>
                <w:rFonts w:cs="Times New Roman"/>
                <w:b/>
                <w:color w:val="auto"/>
              </w:rPr>
            </w:pPr>
            <w:r w:rsidRPr="000D720C">
              <w:rPr>
                <w:rFonts w:cs="Times New Roman"/>
                <w:b/>
                <w:color w:val="auto"/>
              </w:rPr>
              <w:t>ОТ ЗАСТРОЙЩИКА:</w:t>
            </w:r>
          </w:p>
        </w:tc>
        <w:tc>
          <w:tcPr>
            <w:tcW w:w="4771" w:type="dxa"/>
          </w:tcPr>
          <w:p w14:paraId="393E02BF" w14:textId="77777777" w:rsidR="0052303C" w:rsidRPr="000D720C" w:rsidRDefault="0052303C" w:rsidP="00F41F20">
            <w:pPr>
              <w:ind w:firstLine="567"/>
              <w:jc w:val="both"/>
              <w:rPr>
                <w:rFonts w:cs="Times New Roman"/>
                <w:b/>
                <w:color w:val="auto"/>
              </w:rPr>
            </w:pPr>
            <w:r w:rsidRPr="000D720C">
              <w:rPr>
                <w:rFonts w:cs="Times New Roman"/>
                <w:b/>
                <w:color w:val="auto"/>
              </w:rPr>
              <w:t>УЧАСТНИК:</w:t>
            </w:r>
          </w:p>
        </w:tc>
      </w:tr>
      <w:tr w:rsidR="0052303C" w:rsidRPr="000D720C" w14:paraId="290198B6" w14:textId="77777777" w:rsidTr="00F41F20">
        <w:tc>
          <w:tcPr>
            <w:tcW w:w="4800" w:type="dxa"/>
          </w:tcPr>
          <w:p w14:paraId="58FE0177" w14:textId="77777777" w:rsidR="0052303C" w:rsidRPr="000D720C" w:rsidRDefault="0052303C" w:rsidP="00F41F20">
            <w:pPr>
              <w:ind w:firstLine="567"/>
              <w:rPr>
                <w:rFonts w:cs="Times New Roman"/>
                <w:b/>
                <w:color w:val="auto"/>
              </w:rPr>
            </w:pPr>
          </w:p>
        </w:tc>
        <w:tc>
          <w:tcPr>
            <w:tcW w:w="4771" w:type="dxa"/>
          </w:tcPr>
          <w:p w14:paraId="238B106B" w14:textId="77777777" w:rsidR="0052303C" w:rsidRPr="000D720C" w:rsidRDefault="0052303C" w:rsidP="00F41F20">
            <w:pPr>
              <w:ind w:firstLine="567"/>
              <w:jc w:val="right"/>
              <w:rPr>
                <w:rFonts w:cs="Times New Roman"/>
                <w:b/>
                <w:color w:val="auto"/>
              </w:rPr>
            </w:pPr>
          </w:p>
        </w:tc>
      </w:tr>
      <w:tr w:rsidR="0052303C" w:rsidRPr="000D720C" w14:paraId="526532CB" w14:textId="77777777" w:rsidTr="00F41F20">
        <w:tc>
          <w:tcPr>
            <w:tcW w:w="4800" w:type="dxa"/>
          </w:tcPr>
          <w:p w14:paraId="3D4C4EAA" w14:textId="77777777" w:rsidR="0052303C" w:rsidRPr="000D720C" w:rsidRDefault="0052303C" w:rsidP="00F41F20">
            <w:pPr>
              <w:ind w:firstLine="567"/>
              <w:jc w:val="both"/>
              <w:rPr>
                <w:rFonts w:cs="Times New Roman"/>
                <w:color w:val="auto"/>
              </w:rPr>
            </w:pPr>
          </w:p>
        </w:tc>
        <w:tc>
          <w:tcPr>
            <w:tcW w:w="4771" w:type="dxa"/>
          </w:tcPr>
          <w:p w14:paraId="3372B3B7" w14:textId="77777777" w:rsidR="0052303C" w:rsidRPr="000D720C" w:rsidRDefault="0052303C" w:rsidP="00F41F20">
            <w:pPr>
              <w:ind w:firstLine="567"/>
              <w:jc w:val="both"/>
              <w:rPr>
                <w:rFonts w:cs="Times New Roman"/>
                <w:color w:val="auto"/>
              </w:rPr>
            </w:pPr>
          </w:p>
        </w:tc>
      </w:tr>
    </w:tbl>
    <w:p w14:paraId="0F5A823F" w14:textId="77777777" w:rsidR="0052303C" w:rsidRPr="000D720C" w:rsidRDefault="0052303C" w:rsidP="0052303C">
      <w:pPr>
        <w:pStyle w:val="af3"/>
        <w:ind w:firstLine="567"/>
        <w:jc w:val="right"/>
      </w:pPr>
    </w:p>
    <w:p w14:paraId="1E435EF7" w14:textId="77777777" w:rsidR="000E5EF1" w:rsidRPr="000D720C" w:rsidRDefault="000E5EF1" w:rsidP="0052303C">
      <w:pPr>
        <w:tabs>
          <w:tab w:val="center" w:pos="4677"/>
          <w:tab w:val="right" w:pos="9355"/>
        </w:tabs>
        <w:ind w:firstLine="567"/>
        <w:jc w:val="right"/>
        <w:rPr>
          <w:rFonts w:cs="Times New Roman"/>
        </w:rPr>
      </w:pPr>
    </w:p>
    <w:p w14:paraId="199EE66D" w14:textId="77777777" w:rsidR="000E5EF1" w:rsidRPr="000D720C" w:rsidRDefault="000E5EF1" w:rsidP="0052303C">
      <w:pPr>
        <w:tabs>
          <w:tab w:val="center" w:pos="4677"/>
          <w:tab w:val="right" w:pos="9355"/>
        </w:tabs>
        <w:ind w:firstLine="567"/>
        <w:jc w:val="right"/>
        <w:rPr>
          <w:rFonts w:cs="Times New Roman"/>
        </w:rPr>
      </w:pPr>
    </w:p>
    <w:p w14:paraId="7FFA9C04" w14:textId="77777777" w:rsidR="000E5EF1" w:rsidRPr="000D720C" w:rsidRDefault="000E5EF1" w:rsidP="0052303C">
      <w:pPr>
        <w:tabs>
          <w:tab w:val="center" w:pos="4677"/>
          <w:tab w:val="right" w:pos="9355"/>
        </w:tabs>
        <w:ind w:firstLine="567"/>
        <w:jc w:val="right"/>
        <w:rPr>
          <w:rFonts w:cs="Times New Roman"/>
        </w:rPr>
      </w:pPr>
    </w:p>
    <w:p w14:paraId="6CDD9525" w14:textId="77777777" w:rsidR="000E5EF1" w:rsidRPr="000D720C" w:rsidRDefault="000E5EF1" w:rsidP="0052303C">
      <w:pPr>
        <w:tabs>
          <w:tab w:val="center" w:pos="4677"/>
          <w:tab w:val="right" w:pos="9355"/>
        </w:tabs>
        <w:ind w:firstLine="567"/>
        <w:jc w:val="right"/>
        <w:rPr>
          <w:rFonts w:cs="Times New Roman"/>
        </w:rPr>
      </w:pPr>
    </w:p>
    <w:p w14:paraId="4D6D61D0" w14:textId="67E052D6" w:rsidR="00F80E4A" w:rsidRPr="000D720C" w:rsidRDefault="00F80E4A" w:rsidP="00F80E4A">
      <w:pPr>
        <w:pStyle w:val="af3"/>
        <w:ind w:firstLine="567"/>
        <w:jc w:val="right"/>
        <w:rPr>
          <w:b/>
        </w:rPr>
      </w:pPr>
      <w:r w:rsidRPr="000D720C">
        <w:rPr>
          <w:b/>
        </w:rPr>
        <w:t xml:space="preserve">Приложение № </w:t>
      </w:r>
      <w:r w:rsidR="00F021D6" w:rsidRPr="000D720C">
        <w:rPr>
          <w:b/>
        </w:rPr>
        <w:t>2</w:t>
      </w:r>
      <w:r w:rsidRPr="000D720C">
        <w:rPr>
          <w:b/>
        </w:rPr>
        <w:t xml:space="preserve"> к Договору </w:t>
      </w:r>
    </w:p>
    <w:p w14:paraId="784E397B" w14:textId="77777777" w:rsidR="00F80E4A" w:rsidRPr="000D720C" w:rsidRDefault="00F80E4A" w:rsidP="00F80E4A">
      <w:pPr>
        <w:pStyle w:val="af3"/>
        <w:ind w:firstLine="567"/>
        <w:jc w:val="right"/>
        <w:rPr>
          <w:b/>
        </w:rPr>
      </w:pPr>
      <w:r w:rsidRPr="000D720C">
        <w:rPr>
          <w:b/>
        </w:rPr>
        <w:t>участия в долевом строительстве</w:t>
      </w:r>
    </w:p>
    <w:p w14:paraId="6C002A7A" w14:textId="415CA260" w:rsidR="00F80E4A" w:rsidRPr="000D720C" w:rsidRDefault="00F80E4A" w:rsidP="00F80E4A">
      <w:pPr>
        <w:pStyle w:val="af3"/>
        <w:ind w:firstLine="567"/>
        <w:jc w:val="right"/>
        <w:rPr>
          <w:b/>
        </w:rPr>
      </w:pPr>
      <w:r w:rsidRPr="000D720C">
        <w:rPr>
          <w:b/>
        </w:rPr>
        <w:t>№</w:t>
      </w:r>
      <w:r w:rsidR="005D5AE1">
        <w:rPr>
          <w:b/>
        </w:rPr>
        <w:t>___</w:t>
      </w:r>
      <w:r w:rsidR="008334BA" w:rsidRPr="000D720C">
        <w:rPr>
          <w:b/>
        </w:rPr>
        <w:t xml:space="preserve"> </w:t>
      </w:r>
      <w:r w:rsidRPr="000D720C">
        <w:rPr>
          <w:b/>
        </w:rPr>
        <w:t>от «</w:t>
      </w:r>
      <w:r w:rsidR="005D5AE1">
        <w:rPr>
          <w:b/>
        </w:rPr>
        <w:t>__</w:t>
      </w:r>
      <w:r w:rsidRPr="000D720C">
        <w:rPr>
          <w:b/>
        </w:rPr>
        <w:t>»</w:t>
      </w:r>
      <w:r w:rsidR="005D5AE1">
        <w:rPr>
          <w:b/>
        </w:rPr>
        <w:t xml:space="preserve"> ____</w:t>
      </w:r>
      <w:r w:rsidRPr="000D720C">
        <w:rPr>
          <w:b/>
          <w:i/>
        </w:rPr>
        <w:t xml:space="preserve"> </w:t>
      </w:r>
      <w:r w:rsidRPr="000D720C">
        <w:rPr>
          <w:b/>
        </w:rPr>
        <w:t>202</w:t>
      </w:r>
      <w:r w:rsidR="009D5C80" w:rsidRPr="000D720C">
        <w:rPr>
          <w:b/>
        </w:rPr>
        <w:t>5</w:t>
      </w:r>
      <w:r w:rsidRPr="000D720C">
        <w:rPr>
          <w:b/>
        </w:rPr>
        <w:t xml:space="preserve"> г.</w:t>
      </w:r>
    </w:p>
    <w:p w14:paraId="4C1FF7DD" w14:textId="77777777" w:rsidR="0052303C" w:rsidRPr="000D720C" w:rsidRDefault="0052303C" w:rsidP="0052303C">
      <w:pPr>
        <w:tabs>
          <w:tab w:val="center" w:pos="4677"/>
          <w:tab w:val="right" w:pos="9355"/>
        </w:tabs>
        <w:ind w:firstLine="567"/>
        <w:jc w:val="right"/>
        <w:rPr>
          <w:rFonts w:cs="Times New Roman"/>
          <w:b/>
          <w:caps/>
        </w:rPr>
      </w:pPr>
    </w:p>
    <w:p w14:paraId="0174C38A" w14:textId="77777777" w:rsidR="0052303C" w:rsidRPr="000D720C" w:rsidRDefault="0052303C" w:rsidP="0052303C">
      <w:pPr>
        <w:ind w:firstLine="567"/>
        <w:jc w:val="center"/>
        <w:rPr>
          <w:rFonts w:cs="Times New Roman"/>
          <w:b/>
          <w:caps/>
        </w:rPr>
      </w:pPr>
    </w:p>
    <w:p w14:paraId="777E27F9" w14:textId="77777777" w:rsidR="0052303C" w:rsidRPr="000D720C" w:rsidRDefault="0052303C" w:rsidP="0052303C">
      <w:pPr>
        <w:ind w:firstLine="567"/>
        <w:jc w:val="center"/>
        <w:rPr>
          <w:rFonts w:cs="Times New Roman"/>
          <w:b/>
        </w:rPr>
      </w:pPr>
      <w:r w:rsidRPr="000D720C">
        <w:rPr>
          <w:rFonts w:cs="Times New Roman"/>
          <w:b/>
        </w:rPr>
        <w:t xml:space="preserve">ПАРАМЕТРЫ СТРОИТЕЛЬНОЙ ГОТОВНОСТИ </w:t>
      </w:r>
    </w:p>
    <w:p w14:paraId="3DD0670E" w14:textId="77777777" w:rsidR="0052303C" w:rsidRPr="000D720C" w:rsidRDefault="0052303C" w:rsidP="0052303C">
      <w:pPr>
        <w:ind w:firstLine="567"/>
        <w:jc w:val="center"/>
        <w:rPr>
          <w:rFonts w:cs="Times New Roman"/>
          <w:b/>
        </w:rPr>
      </w:pPr>
      <w:r w:rsidRPr="000D720C">
        <w:rPr>
          <w:rFonts w:cs="Times New Roman"/>
          <w:b/>
        </w:rPr>
        <w:t xml:space="preserve">ОБЪЕКТА ДОЛЕВОГО СТРОИТЕЛЬСТВА </w:t>
      </w:r>
    </w:p>
    <w:p w14:paraId="7F0E632B" w14:textId="77777777" w:rsidR="0052303C" w:rsidRPr="000D720C" w:rsidRDefault="0052303C" w:rsidP="0052303C">
      <w:pPr>
        <w:ind w:firstLine="567"/>
        <w:jc w:val="center"/>
        <w:rPr>
          <w:rFonts w:cs="Times New Roman"/>
          <w:b/>
          <w:bCs/>
        </w:rPr>
      </w:pPr>
    </w:p>
    <w:p w14:paraId="0523F1E3" w14:textId="77777777" w:rsidR="00570AB6" w:rsidRPr="000D720C" w:rsidRDefault="00570AB6" w:rsidP="00570AB6">
      <w:pPr>
        <w:ind w:firstLine="567"/>
        <w:jc w:val="both"/>
        <w:rPr>
          <w:rFonts w:cs="Times New Roman"/>
        </w:rPr>
      </w:pPr>
      <w:r w:rsidRPr="000D720C">
        <w:rPr>
          <w:rFonts w:cs="Times New Roman"/>
        </w:rPr>
        <w:t>На момент передачи Участнику по Передаточному акту Объект долевого строительства (далее - Объект) должен отвечать следующим, согласованным Сторонами при заключении Договора, требованиям:</w:t>
      </w:r>
    </w:p>
    <w:p w14:paraId="4F034FBB" w14:textId="77777777" w:rsidR="00570AB6" w:rsidRPr="000D720C" w:rsidRDefault="00570AB6" w:rsidP="00570AB6">
      <w:pPr>
        <w:ind w:firstLine="567"/>
        <w:jc w:val="both"/>
        <w:rPr>
          <w:rFonts w:cs="Times New Roman"/>
        </w:rPr>
      </w:pPr>
      <w:r w:rsidRPr="000D720C">
        <w:rPr>
          <w:rFonts w:cs="Times New Roman"/>
        </w:rPr>
        <w:t>1. 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4D169099" w14:textId="65935C3D" w:rsidR="00570AB6" w:rsidRPr="000D720C" w:rsidRDefault="00570AB6" w:rsidP="00570AB6">
      <w:pPr>
        <w:ind w:firstLine="567"/>
        <w:jc w:val="both"/>
        <w:rPr>
          <w:rFonts w:cs="Times New Roman"/>
        </w:rPr>
      </w:pPr>
      <w:r w:rsidRPr="000D720C">
        <w:rPr>
          <w:rFonts w:cs="Times New Roman"/>
        </w:rPr>
        <w:t>оконные блоки – металлопластиковые из ПВХ профиля, с однокамерным сте</w:t>
      </w:r>
      <w:r w:rsidR="00C87352">
        <w:rPr>
          <w:rFonts w:cs="Times New Roman"/>
        </w:rPr>
        <w:t>к</w:t>
      </w:r>
      <w:r w:rsidRPr="000D720C">
        <w:rPr>
          <w:rFonts w:cs="Times New Roman"/>
        </w:rPr>
        <w:t>лопакетом.</w:t>
      </w:r>
    </w:p>
    <w:p w14:paraId="75B62B59" w14:textId="77777777" w:rsidR="00570AB6" w:rsidRPr="000D720C" w:rsidRDefault="00570AB6" w:rsidP="00570AB6">
      <w:pPr>
        <w:ind w:firstLine="567"/>
        <w:jc w:val="both"/>
        <w:rPr>
          <w:rFonts w:cs="Times New Roman"/>
        </w:rPr>
      </w:pPr>
      <w:r w:rsidRPr="000D720C">
        <w:rPr>
          <w:rFonts w:cs="Times New Roman"/>
        </w:rPr>
        <w:t xml:space="preserve">входные двери – металлические; </w:t>
      </w:r>
    </w:p>
    <w:p w14:paraId="68A9F981" w14:textId="3212F1A1" w:rsidR="00570AB6" w:rsidRPr="000D720C" w:rsidRDefault="00570AB6" w:rsidP="00570AB6">
      <w:pPr>
        <w:ind w:firstLine="567"/>
        <w:jc w:val="both"/>
        <w:rPr>
          <w:rFonts w:cs="Times New Roman"/>
        </w:rPr>
      </w:pPr>
      <w:r w:rsidRPr="000D720C">
        <w:rPr>
          <w:rFonts w:cs="Times New Roman"/>
        </w:rPr>
        <w:t>отделка помещений: потолки, стены, полы - без отделки, сан.</w:t>
      </w:r>
      <w:r w:rsidR="006547CA" w:rsidRPr="000D720C">
        <w:rPr>
          <w:rFonts w:cs="Times New Roman"/>
        </w:rPr>
        <w:t xml:space="preserve"> </w:t>
      </w:r>
      <w:r w:rsidRPr="000D720C">
        <w:rPr>
          <w:rFonts w:cs="Times New Roman"/>
        </w:rPr>
        <w:t xml:space="preserve">узлы - без </w:t>
      </w:r>
      <w:r w:rsidR="00C87352" w:rsidRPr="000D720C">
        <w:rPr>
          <w:rFonts w:cs="Times New Roman"/>
        </w:rPr>
        <w:t>отделки;</w:t>
      </w:r>
    </w:p>
    <w:p w14:paraId="5BD5B396" w14:textId="77777777" w:rsidR="00570AB6" w:rsidRPr="000D720C" w:rsidRDefault="00570AB6" w:rsidP="00570AB6">
      <w:pPr>
        <w:ind w:firstLine="567"/>
        <w:jc w:val="both"/>
        <w:rPr>
          <w:rFonts w:cs="Times New Roman"/>
        </w:rPr>
      </w:pPr>
      <w:r w:rsidRPr="000D720C">
        <w:rPr>
          <w:rFonts w:cs="Times New Roman"/>
        </w:rPr>
        <w:t xml:space="preserve">электротехнические работы - ввод в помещение; </w:t>
      </w:r>
    </w:p>
    <w:p w14:paraId="305766A6" w14:textId="77777777" w:rsidR="00570AB6" w:rsidRPr="000D720C" w:rsidRDefault="00570AB6" w:rsidP="00570AB6">
      <w:pPr>
        <w:ind w:firstLine="567"/>
        <w:jc w:val="both"/>
        <w:rPr>
          <w:rFonts w:cs="Times New Roman"/>
        </w:rPr>
      </w:pPr>
      <w:r w:rsidRPr="000D720C">
        <w:rPr>
          <w:rFonts w:cs="Times New Roman"/>
        </w:rPr>
        <w:t>счетчики – электрический, холодной воды, газовый.</w:t>
      </w:r>
    </w:p>
    <w:p w14:paraId="2409AA06" w14:textId="77777777" w:rsidR="00570AB6" w:rsidRPr="000D720C" w:rsidRDefault="00570AB6" w:rsidP="00570AB6">
      <w:pPr>
        <w:ind w:firstLine="567"/>
        <w:jc w:val="both"/>
        <w:rPr>
          <w:rFonts w:cs="Times New Roman"/>
        </w:rPr>
      </w:pPr>
      <w:r w:rsidRPr="000D720C">
        <w:rPr>
          <w:rFonts w:cs="Times New Roman"/>
        </w:rPr>
        <w:t>отопление – индивидуальное газовое;</w:t>
      </w:r>
    </w:p>
    <w:p w14:paraId="21CC791B" w14:textId="77777777" w:rsidR="00570AB6" w:rsidRPr="000D720C" w:rsidRDefault="00570AB6" w:rsidP="00570AB6">
      <w:pPr>
        <w:ind w:firstLine="567"/>
        <w:jc w:val="both"/>
        <w:rPr>
          <w:rFonts w:cs="Times New Roman"/>
        </w:rPr>
      </w:pPr>
      <w:r w:rsidRPr="000D720C">
        <w:rPr>
          <w:rFonts w:cs="Times New Roman"/>
        </w:rPr>
        <w:t>вентиляция – с естественным побуждением.</w:t>
      </w:r>
    </w:p>
    <w:p w14:paraId="3C4EBAE1" w14:textId="77777777" w:rsidR="00570AB6" w:rsidRPr="000D720C" w:rsidRDefault="00570AB6" w:rsidP="00570AB6">
      <w:pPr>
        <w:ind w:firstLine="567"/>
        <w:jc w:val="both"/>
        <w:rPr>
          <w:rFonts w:cs="Times New Roman"/>
        </w:rPr>
      </w:pPr>
      <w:r w:rsidRPr="000D720C">
        <w:rPr>
          <w:rFonts w:cs="Times New Roman"/>
        </w:rPr>
        <w:t>водоснабжение – ввод в помещение.</w:t>
      </w:r>
    </w:p>
    <w:p w14:paraId="2D0E5DD2" w14:textId="77777777" w:rsidR="0052303C" w:rsidRPr="000D720C" w:rsidRDefault="0052303C" w:rsidP="0052303C">
      <w:pPr>
        <w:tabs>
          <w:tab w:val="center" w:pos="4677"/>
          <w:tab w:val="right" w:pos="9355"/>
        </w:tabs>
        <w:ind w:firstLine="567"/>
        <w:jc w:val="right"/>
        <w:rPr>
          <w:rFonts w:cs="Times New Roman"/>
          <w:bCs/>
          <w:color w:val="auto"/>
        </w:rPr>
      </w:pPr>
    </w:p>
    <w:p w14:paraId="1B3217AF" w14:textId="77777777" w:rsidR="0052303C" w:rsidRPr="000D720C" w:rsidRDefault="0052303C" w:rsidP="0052303C">
      <w:pPr>
        <w:pStyle w:val="af3"/>
        <w:ind w:firstLine="567"/>
        <w:jc w:val="right"/>
      </w:pPr>
    </w:p>
    <w:p w14:paraId="6BC3589B" w14:textId="77777777" w:rsidR="0052303C" w:rsidRPr="000D720C" w:rsidRDefault="0052303C" w:rsidP="0052303C">
      <w:pPr>
        <w:shd w:val="clear" w:color="auto" w:fill="FFFFFF"/>
        <w:ind w:firstLine="567"/>
        <w:jc w:val="both"/>
        <w:rPr>
          <w:rFonts w:cs="Times New Roman"/>
          <w:b/>
          <w:bCs/>
        </w:rPr>
      </w:pPr>
    </w:p>
    <w:tbl>
      <w:tblPr>
        <w:tblW w:w="0" w:type="auto"/>
        <w:tblLook w:val="04A0" w:firstRow="1" w:lastRow="0" w:firstColumn="1" w:lastColumn="0" w:noHBand="0" w:noVBand="1"/>
      </w:tblPr>
      <w:tblGrid>
        <w:gridCol w:w="4800"/>
        <w:gridCol w:w="4771"/>
      </w:tblGrid>
      <w:tr w:rsidR="0052303C" w:rsidRPr="000D720C" w14:paraId="58E2E889" w14:textId="77777777" w:rsidTr="00F41F20">
        <w:tc>
          <w:tcPr>
            <w:tcW w:w="4800" w:type="dxa"/>
          </w:tcPr>
          <w:p w14:paraId="402B2FD0" w14:textId="77777777" w:rsidR="0052303C" w:rsidRPr="000D720C" w:rsidRDefault="0052303C" w:rsidP="00F41F20">
            <w:pPr>
              <w:ind w:firstLine="567"/>
              <w:jc w:val="both"/>
              <w:rPr>
                <w:rFonts w:cs="Times New Roman"/>
                <w:b/>
                <w:color w:val="auto"/>
              </w:rPr>
            </w:pPr>
            <w:r w:rsidRPr="000D720C">
              <w:rPr>
                <w:rFonts w:cs="Times New Roman"/>
                <w:b/>
                <w:color w:val="auto"/>
              </w:rPr>
              <w:t>ОТ ЗАСТРОЙЩИКА:</w:t>
            </w:r>
          </w:p>
        </w:tc>
        <w:tc>
          <w:tcPr>
            <w:tcW w:w="4771" w:type="dxa"/>
          </w:tcPr>
          <w:p w14:paraId="53D621FE" w14:textId="77777777" w:rsidR="0052303C" w:rsidRPr="000D720C" w:rsidRDefault="0052303C" w:rsidP="00F41F20">
            <w:pPr>
              <w:ind w:firstLine="567"/>
              <w:jc w:val="both"/>
              <w:rPr>
                <w:rFonts w:cs="Times New Roman"/>
                <w:b/>
                <w:color w:val="auto"/>
              </w:rPr>
            </w:pPr>
            <w:r w:rsidRPr="000D720C">
              <w:rPr>
                <w:rFonts w:cs="Times New Roman"/>
                <w:b/>
                <w:color w:val="auto"/>
              </w:rPr>
              <w:t>УЧАСТНИК:</w:t>
            </w:r>
          </w:p>
        </w:tc>
      </w:tr>
      <w:tr w:rsidR="0052303C" w:rsidRPr="000D720C" w14:paraId="1B722E3A" w14:textId="77777777" w:rsidTr="00F41F20">
        <w:tc>
          <w:tcPr>
            <w:tcW w:w="4800" w:type="dxa"/>
          </w:tcPr>
          <w:p w14:paraId="13FFB2C1" w14:textId="77777777" w:rsidR="0052303C" w:rsidRPr="000D720C" w:rsidRDefault="0052303C" w:rsidP="00F41F20">
            <w:pPr>
              <w:ind w:firstLine="567"/>
              <w:rPr>
                <w:rFonts w:cs="Times New Roman"/>
                <w:b/>
                <w:color w:val="auto"/>
              </w:rPr>
            </w:pPr>
          </w:p>
          <w:p w14:paraId="53794791" w14:textId="77777777" w:rsidR="0052303C" w:rsidRPr="000D720C" w:rsidRDefault="0052303C" w:rsidP="00F41F20">
            <w:pPr>
              <w:ind w:firstLine="567"/>
              <w:rPr>
                <w:rFonts w:cs="Times New Roman"/>
                <w:b/>
                <w:color w:val="auto"/>
              </w:rPr>
            </w:pPr>
            <w:r w:rsidRPr="000D720C">
              <w:rPr>
                <w:rFonts w:cs="Times New Roman"/>
                <w:b/>
                <w:color w:val="auto"/>
              </w:rPr>
              <w:t>_________________ Смирнова Е.Ю.</w:t>
            </w:r>
          </w:p>
        </w:tc>
        <w:tc>
          <w:tcPr>
            <w:tcW w:w="4771" w:type="dxa"/>
          </w:tcPr>
          <w:p w14:paraId="6EBB5B04" w14:textId="77777777" w:rsidR="0052303C" w:rsidRPr="000D720C" w:rsidRDefault="0052303C" w:rsidP="00F41F20">
            <w:pPr>
              <w:ind w:firstLine="567"/>
              <w:jc w:val="right"/>
              <w:rPr>
                <w:rFonts w:cs="Times New Roman"/>
                <w:b/>
                <w:color w:val="auto"/>
              </w:rPr>
            </w:pPr>
          </w:p>
          <w:p w14:paraId="249FA463" w14:textId="4D5BC020" w:rsidR="0052303C" w:rsidRPr="000D720C" w:rsidRDefault="002C2706" w:rsidP="002C2706">
            <w:pPr>
              <w:ind w:firstLine="567"/>
              <w:rPr>
                <w:rFonts w:cs="Times New Roman"/>
                <w:b/>
                <w:color w:val="auto"/>
              </w:rPr>
            </w:pPr>
            <w:r>
              <w:rPr>
                <w:rFonts w:cs="Times New Roman"/>
                <w:b/>
                <w:color w:val="auto"/>
              </w:rPr>
              <w:t>________________</w:t>
            </w:r>
            <w:r w:rsidR="00376E62" w:rsidRPr="000D720C">
              <w:rPr>
                <w:rFonts w:cs="Times New Roman"/>
                <w:b/>
                <w:color w:val="auto"/>
              </w:rPr>
              <w:t xml:space="preserve">  </w:t>
            </w:r>
            <w:r w:rsidR="0052303C" w:rsidRPr="000D720C">
              <w:rPr>
                <w:rFonts w:cs="Times New Roman"/>
                <w:b/>
                <w:color w:val="auto"/>
              </w:rPr>
              <w:t xml:space="preserve">/ </w:t>
            </w:r>
            <w:r w:rsidR="005D5AE1">
              <w:rPr>
                <w:rFonts w:cs="Times New Roman"/>
                <w:b/>
                <w:color w:val="auto"/>
              </w:rPr>
              <w:t>___________</w:t>
            </w:r>
            <w:r w:rsidR="00F80E4A" w:rsidRPr="000D720C">
              <w:rPr>
                <w:rFonts w:cs="Times New Roman"/>
                <w:b/>
                <w:color w:val="auto"/>
              </w:rPr>
              <w:t xml:space="preserve">                                 </w:t>
            </w:r>
          </w:p>
        </w:tc>
      </w:tr>
      <w:tr w:rsidR="0052303C" w:rsidRPr="000D720C" w14:paraId="79514439" w14:textId="77777777" w:rsidTr="00F41F20">
        <w:tc>
          <w:tcPr>
            <w:tcW w:w="4800" w:type="dxa"/>
          </w:tcPr>
          <w:p w14:paraId="06642CC2" w14:textId="77777777" w:rsidR="0052303C" w:rsidRPr="000D720C" w:rsidRDefault="0052303C" w:rsidP="00F41F20">
            <w:pPr>
              <w:ind w:firstLine="567"/>
              <w:jc w:val="both"/>
              <w:rPr>
                <w:rFonts w:cs="Times New Roman"/>
                <w:color w:val="auto"/>
              </w:rPr>
            </w:pPr>
            <w:r w:rsidRPr="000D720C">
              <w:rPr>
                <w:rFonts w:cs="Times New Roman"/>
                <w:color w:val="auto"/>
              </w:rPr>
              <w:t>М. П.</w:t>
            </w:r>
          </w:p>
        </w:tc>
        <w:tc>
          <w:tcPr>
            <w:tcW w:w="4771" w:type="dxa"/>
          </w:tcPr>
          <w:p w14:paraId="4C15BF1B" w14:textId="77777777" w:rsidR="0052303C" w:rsidRPr="000D720C" w:rsidRDefault="0052303C" w:rsidP="00F41F20">
            <w:pPr>
              <w:ind w:firstLine="567"/>
              <w:jc w:val="both"/>
              <w:rPr>
                <w:rFonts w:cs="Times New Roman"/>
                <w:color w:val="auto"/>
              </w:rPr>
            </w:pPr>
          </w:p>
        </w:tc>
      </w:tr>
    </w:tbl>
    <w:p w14:paraId="469BA943" w14:textId="7E9B98ED" w:rsidR="00F80E4A" w:rsidRPr="000D720C" w:rsidRDefault="0052303C" w:rsidP="00F80E4A">
      <w:pPr>
        <w:pStyle w:val="af3"/>
        <w:ind w:firstLine="567"/>
        <w:jc w:val="right"/>
        <w:rPr>
          <w:b/>
        </w:rPr>
      </w:pPr>
      <w:r w:rsidRPr="000D720C">
        <w:br w:type="page"/>
      </w:r>
      <w:r w:rsidR="00F80E4A" w:rsidRPr="000D720C">
        <w:rPr>
          <w:b/>
        </w:rPr>
        <w:lastRenderedPageBreak/>
        <w:t xml:space="preserve">Приложение № </w:t>
      </w:r>
      <w:r w:rsidR="00F021D6" w:rsidRPr="000D720C">
        <w:rPr>
          <w:b/>
        </w:rPr>
        <w:t>3</w:t>
      </w:r>
      <w:r w:rsidR="00F80E4A" w:rsidRPr="000D720C">
        <w:rPr>
          <w:b/>
        </w:rPr>
        <w:t xml:space="preserve"> к Договору </w:t>
      </w:r>
    </w:p>
    <w:p w14:paraId="5CB949A1" w14:textId="77777777" w:rsidR="00F80E4A" w:rsidRPr="000D720C" w:rsidRDefault="00F80E4A" w:rsidP="00F80E4A">
      <w:pPr>
        <w:pStyle w:val="af3"/>
        <w:ind w:firstLine="567"/>
        <w:jc w:val="right"/>
        <w:rPr>
          <w:b/>
        </w:rPr>
      </w:pPr>
      <w:r w:rsidRPr="000D720C">
        <w:rPr>
          <w:b/>
        </w:rPr>
        <w:t>участия в долевом строительстве</w:t>
      </w:r>
    </w:p>
    <w:p w14:paraId="4B4A7A9B" w14:textId="4C049C8A" w:rsidR="00F80E4A" w:rsidRPr="000D720C" w:rsidRDefault="00F80E4A" w:rsidP="00F80E4A">
      <w:pPr>
        <w:pStyle w:val="af3"/>
        <w:ind w:firstLine="567"/>
        <w:jc w:val="right"/>
        <w:rPr>
          <w:b/>
        </w:rPr>
      </w:pPr>
      <w:r w:rsidRPr="000D720C">
        <w:rPr>
          <w:b/>
        </w:rPr>
        <w:t>№</w:t>
      </w:r>
      <w:r w:rsidR="008334BA" w:rsidRPr="000D720C">
        <w:rPr>
          <w:b/>
        </w:rPr>
        <w:t xml:space="preserve"> </w:t>
      </w:r>
      <w:r w:rsidR="005D5AE1">
        <w:rPr>
          <w:b/>
        </w:rPr>
        <w:t>____</w:t>
      </w:r>
      <w:r w:rsidR="00373FF6" w:rsidRPr="000D720C">
        <w:rPr>
          <w:b/>
        </w:rPr>
        <w:t xml:space="preserve"> </w:t>
      </w:r>
      <w:r w:rsidRPr="000D720C">
        <w:rPr>
          <w:b/>
        </w:rPr>
        <w:t>от «</w:t>
      </w:r>
      <w:r w:rsidR="005D5AE1">
        <w:rPr>
          <w:b/>
        </w:rPr>
        <w:t>____</w:t>
      </w:r>
      <w:r w:rsidR="009D5C80" w:rsidRPr="000D720C">
        <w:rPr>
          <w:b/>
          <w:i/>
        </w:rPr>
        <w:t>»</w:t>
      </w:r>
      <w:r w:rsidRPr="000D720C">
        <w:rPr>
          <w:b/>
        </w:rPr>
        <w:t xml:space="preserve"> </w:t>
      </w:r>
      <w:r w:rsidR="005D5AE1">
        <w:rPr>
          <w:b/>
        </w:rPr>
        <w:t>_____</w:t>
      </w:r>
      <w:r w:rsidRPr="000D720C">
        <w:rPr>
          <w:b/>
          <w:i/>
        </w:rPr>
        <w:t xml:space="preserve"> </w:t>
      </w:r>
      <w:r w:rsidRPr="000D720C">
        <w:rPr>
          <w:b/>
        </w:rPr>
        <w:t>202</w:t>
      </w:r>
      <w:r w:rsidR="009D5C80" w:rsidRPr="000D720C">
        <w:rPr>
          <w:b/>
        </w:rPr>
        <w:t>5</w:t>
      </w:r>
      <w:r w:rsidRPr="000D720C">
        <w:rPr>
          <w:b/>
        </w:rPr>
        <w:t xml:space="preserve"> г.</w:t>
      </w:r>
    </w:p>
    <w:p w14:paraId="3EE02F57" w14:textId="77777777" w:rsidR="0052303C" w:rsidRPr="000D720C" w:rsidRDefault="0052303C" w:rsidP="00F80E4A">
      <w:pPr>
        <w:pStyle w:val="af3"/>
        <w:ind w:firstLine="567"/>
        <w:jc w:val="right"/>
        <w:rPr>
          <w:b/>
          <w:bCs/>
        </w:rPr>
      </w:pPr>
    </w:p>
    <w:p w14:paraId="39850368" w14:textId="77777777" w:rsidR="0052303C" w:rsidRPr="000D720C" w:rsidRDefault="0052303C" w:rsidP="0052303C">
      <w:pPr>
        <w:ind w:firstLine="567"/>
        <w:jc w:val="center"/>
        <w:rPr>
          <w:rFonts w:cs="Times New Roman"/>
          <w:b/>
          <w:bCs/>
          <w:color w:val="auto"/>
        </w:rPr>
      </w:pPr>
      <w:r w:rsidRPr="000D720C">
        <w:rPr>
          <w:rFonts w:cs="Times New Roman"/>
          <w:b/>
          <w:bCs/>
          <w:color w:val="auto"/>
        </w:rPr>
        <w:t>ПЕРЕЧЕНЬ</w:t>
      </w:r>
    </w:p>
    <w:p w14:paraId="3EE08EB7" w14:textId="77777777" w:rsidR="0052303C" w:rsidRPr="000D720C" w:rsidRDefault="0052303C" w:rsidP="0052303C">
      <w:pPr>
        <w:ind w:firstLine="567"/>
        <w:jc w:val="center"/>
        <w:rPr>
          <w:rFonts w:cs="Times New Roman"/>
          <w:b/>
          <w:bCs/>
          <w:color w:val="auto"/>
        </w:rPr>
      </w:pPr>
      <w:r w:rsidRPr="000D720C">
        <w:rPr>
          <w:rFonts w:cs="Times New Roman"/>
          <w:b/>
          <w:bCs/>
          <w:color w:val="auto"/>
        </w:rPr>
        <w:t xml:space="preserve"> документов для ознакомления Участника </w:t>
      </w:r>
    </w:p>
    <w:p w14:paraId="47CFC577" w14:textId="77777777" w:rsidR="0052303C" w:rsidRPr="000D720C" w:rsidRDefault="0052303C" w:rsidP="0052303C">
      <w:pPr>
        <w:shd w:val="clear" w:color="auto" w:fill="FFFFFF"/>
        <w:ind w:firstLine="567"/>
        <w:jc w:val="center"/>
        <w:rPr>
          <w:rFonts w:cs="Times New Roman"/>
          <w:b/>
          <w:color w:val="auto"/>
        </w:rPr>
      </w:pPr>
    </w:p>
    <w:p w14:paraId="08D74EE9" w14:textId="77777777" w:rsidR="0052303C" w:rsidRPr="000D720C" w:rsidRDefault="0052303C" w:rsidP="0052303C">
      <w:pPr>
        <w:ind w:firstLine="567"/>
        <w:jc w:val="both"/>
        <w:rPr>
          <w:rFonts w:cs="Times New Roman"/>
          <w:bCs/>
          <w:color w:val="auto"/>
        </w:rPr>
      </w:pPr>
      <w:r w:rsidRPr="000D720C">
        <w:rPr>
          <w:rFonts w:cs="Times New Roman"/>
          <w:bCs/>
          <w:color w:val="auto"/>
        </w:rPr>
        <w:t>Застройщик предъявил Участнику для ознакомления надлежаще заверенные копии или оригиналы следующих документов:</w:t>
      </w:r>
    </w:p>
    <w:p w14:paraId="46FAEA9B" w14:textId="77777777" w:rsidR="0052303C" w:rsidRPr="000D720C" w:rsidRDefault="0052303C" w:rsidP="0052303C">
      <w:pPr>
        <w:ind w:firstLine="567"/>
        <w:jc w:val="both"/>
        <w:rPr>
          <w:rFonts w:cs="Times New Roman"/>
          <w:bCs/>
          <w:color w:val="auto"/>
        </w:rPr>
      </w:pPr>
      <w:r w:rsidRPr="000D720C">
        <w:rPr>
          <w:rFonts w:cs="Times New Roman"/>
          <w:bCs/>
          <w:color w:val="auto"/>
        </w:rPr>
        <w:t>1. Проектная декларация;</w:t>
      </w:r>
    </w:p>
    <w:p w14:paraId="7A455B12" w14:textId="78AC06D9" w:rsidR="00D64120" w:rsidRPr="000D720C" w:rsidRDefault="0052303C" w:rsidP="00D64120">
      <w:pPr>
        <w:ind w:firstLine="567"/>
        <w:jc w:val="both"/>
        <w:rPr>
          <w:rFonts w:cs="Times New Roman"/>
        </w:rPr>
      </w:pPr>
      <w:r w:rsidRPr="000D720C">
        <w:rPr>
          <w:rFonts w:cs="Times New Roman"/>
          <w:bCs/>
          <w:color w:val="auto"/>
        </w:rPr>
        <w:t>2. Разрешение на строительство</w:t>
      </w:r>
      <w:r w:rsidR="00D64120" w:rsidRPr="000D720C">
        <w:rPr>
          <w:rFonts w:cs="Times New Roman"/>
          <w:bCs/>
          <w:color w:val="auto"/>
        </w:rPr>
        <w:t xml:space="preserve"> </w:t>
      </w:r>
      <w:r w:rsidR="00D64120" w:rsidRPr="000D720C">
        <w:rPr>
          <w:rFonts w:cs="Times New Roman"/>
          <w:b/>
        </w:rPr>
        <w:t>№ 91-</w:t>
      </w:r>
      <w:r w:rsidR="00D64120" w:rsidRPr="000D720C">
        <w:rPr>
          <w:rFonts w:cs="Times New Roman"/>
          <w:b/>
          <w:lang w:val="en-US"/>
        </w:rPr>
        <w:t>RU</w:t>
      </w:r>
      <w:r w:rsidR="00D64120" w:rsidRPr="000D720C">
        <w:rPr>
          <w:rFonts w:cs="Times New Roman"/>
          <w:b/>
        </w:rPr>
        <w:t>93512000-6345-2024 от 31.05.2024г</w:t>
      </w:r>
    </w:p>
    <w:p w14:paraId="273F8500" w14:textId="678ADEEE" w:rsidR="00B872F1" w:rsidRPr="000D720C" w:rsidRDefault="00B872F1" w:rsidP="00B872F1">
      <w:pPr>
        <w:shd w:val="clear" w:color="auto" w:fill="FFFFFF"/>
        <w:ind w:firstLine="567"/>
        <w:jc w:val="both"/>
        <w:rPr>
          <w:rFonts w:cs="Times New Roman"/>
          <w:color w:val="auto"/>
        </w:rPr>
      </w:pPr>
    </w:p>
    <w:p w14:paraId="23070B5C" w14:textId="3EA5D434" w:rsidR="0052303C" w:rsidRPr="000D720C" w:rsidRDefault="0052303C" w:rsidP="0052303C">
      <w:pPr>
        <w:ind w:firstLine="567"/>
        <w:jc w:val="both"/>
        <w:rPr>
          <w:rFonts w:cs="Times New Roman"/>
          <w:bCs/>
          <w:color w:val="auto"/>
        </w:rPr>
      </w:pPr>
      <w:r w:rsidRPr="000D720C">
        <w:rPr>
          <w:rFonts w:cs="Times New Roman"/>
          <w:bCs/>
          <w:color w:val="auto"/>
        </w:rPr>
        <w:t>.</w:t>
      </w:r>
    </w:p>
    <w:p w14:paraId="604B9419" w14:textId="77777777" w:rsidR="0052303C" w:rsidRPr="000D720C" w:rsidRDefault="0052303C" w:rsidP="0052303C">
      <w:pPr>
        <w:ind w:firstLine="567"/>
        <w:jc w:val="both"/>
        <w:rPr>
          <w:rFonts w:cs="Times New Roman"/>
          <w:bCs/>
          <w:color w:val="auto"/>
        </w:rPr>
      </w:pPr>
    </w:p>
    <w:p w14:paraId="4E7D6E74" w14:textId="77777777" w:rsidR="0052303C" w:rsidRPr="000D720C" w:rsidRDefault="0052303C" w:rsidP="0052303C">
      <w:pPr>
        <w:ind w:firstLine="567"/>
        <w:jc w:val="both"/>
        <w:rPr>
          <w:rFonts w:cs="Times New Roman"/>
          <w:bCs/>
          <w:color w:val="auto"/>
        </w:rPr>
      </w:pPr>
    </w:p>
    <w:p w14:paraId="3D033D25" w14:textId="77777777" w:rsidR="0052303C" w:rsidRPr="000D720C" w:rsidRDefault="0052303C" w:rsidP="0052303C">
      <w:pPr>
        <w:ind w:firstLine="567"/>
        <w:jc w:val="both"/>
        <w:rPr>
          <w:rFonts w:cs="Times New Roman"/>
          <w:bCs/>
          <w:color w:val="auto"/>
        </w:rPr>
      </w:pPr>
    </w:p>
    <w:p w14:paraId="404D8896" w14:textId="77777777" w:rsidR="0052303C" w:rsidRPr="000D720C" w:rsidRDefault="0052303C" w:rsidP="0052303C">
      <w:pPr>
        <w:ind w:firstLine="567"/>
        <w:jc w:val="both"/>
        <w:rPr>
          <w:rFonts w:cs="Times New Roman"/>
          <w:bCs/>
          <w:color w:val="auto"/>
        </w:rPr>
      </w:pPr>
    </w:p>
    <w:p w14:paraId="797DBBA7" w14:textId="77777777" w:rsidR="0052303C" w:rsidRPr="000D720C" w:rsidRDefault="0052303C" w:rsidP="0052303C">
      <w:pPr>
        <w:ind w:firstLine="567"/>
        <w:jc w:val="both"/>
        <w:rPr>
          <w:rFonts w:cs="Times New Roman"/>
          <w:bCs/>
          <w:color w:val="auto"/>
        </w:rPr>
      </w:pPr>
    </w:p>
    <w:p w14:paraId="6794FBB6" w14:textId="77777777" w:rsidR="0052303C" w:rsidRPr="000D720C" w:rsidRDefault="0052303C" w:rsidP="0052303C">
      <w:pPr>
        <w:ind w:firstLine="567"/>
        <w:jc w:val="both"/>
        <w:rPr>
          <w:rFonts w:cs="Times New Roman"/>
          <w:bCs/>
          <w:color w:val="auto"/>
        </w:rPr>
      </w:pPr>
    </w:p>
    <w:p w14:paraId="598973AB" w14:textId="77777777" w:rsidR="0052303C" w:rsidRPr="000D720C" w:rsidRDefault="0052303C" w:rsidP="0052303C">
      <w:pPr>
        <w:ind w:firstLine="567"/>
        <w:jc w:val="both"/>
        <w:rPr>
          <w:rFonts w:cs="Times New Roman"/>
          <w:bCs/>
          <w:color w:val="auto"/>
        </w:rPr>
      </w:pPr>
    </w:p>
    <w:p w14:paraId="09275F4F" w14:textId="77777777" w:rsidR="0052303C" w:rsidRPr="000D720C" w:rsidRDefault="0052303C" w:rsidP="0052303C">
      <w:pPr>
        <w:ind w:firstLine="567"/>
        <w:jc w:val="both"/>
        <w:rPr>
          <w:rFonts w:cs="Times New Roman"/>
          <w:bCs/>
          <w:color w:val="auto"/>
        </w:rPr>
      </w:pPr>
    </w:p>
    <w:p w14:paraId="46801AA9" w14:textId="77777777" w:rsidR="0052303C" w:rsidRPr="000D720C" w:rsidRDefault="0052303C" w:rsidP="0052303C">
      <w:pPr>
        <w:ind w:firstLine="567"/>
        <w:jc w:val="both"/>
        <w:rPr>
          <w:rFonts w:cs="Times New Roman"/>
          <w:bCs/>
          <w:color w:val="auto"/>
        </w:rPr>
      </w:pPr>
    </w:p>
    <w:p w14:paraId="3B8BB1BE" w14:textId="77777777" w:rsidR="0052303C" w:rsidRPr="000D720C" w:rsidRDefault="0052303C" w:rsidP="0052303C">
      <w:pPr>
        <w:ind w:firstLine="567"/>
        <w:jc w:val="both"/>
        <w:rPr>
          <w:rFonts w:cs="Times New Roman"/>
          <w:bCs/>
          <w:color w:val="auto"/>
        </w:rPr>
      </w:pPr>
    </w:p>
    <w:p w14:paraId="792E9286" w14:textId="77777777" w:rsidR="0052303C" w:rsidRPr="000D720C" w:rsidRDefault="0052303C" w:rsidP="0052303C">
      <w:pPr>
        <w:ind w:firstLine="567"/>
        <w:jc w:val="both"/>
        <w:rPr>
          <w:rFonts w:cs="Times New Roman"/>
          <w:bCs/>
          <w:color w:val="auto"/>
        </w:rPr>
      </w:pPr>
    </w:p>
    <w:p w14:paraId="31138B2D" w14:textId="77777777" w:rsidR="0052303C" w:rsidRPr="000D720C" w:rsidRDefault="0052303C" w:rsidP="0052303C">
      <w:pPr>
        <w:ind w:firstLine="567"/>
        <w:jc w:val="both"/>
        <w:rPr>
          <w:rFonts w:cs="Times New Roman"/>
          <w:bCs/>
          <w:color w:val="auto"/>
        </w:rPr>
      </w:pPr>
    </w:p>
    <w:p w14:paraId="55CF14CA" w14:textId="77777777" w:rsidR="0052303C" w:rsidRPr="000D720C" w:rsidRDefault="0052303C" w:rsidP="0052303C">
      <w:pPr>
        <w:ind w:firstLine="567"/>
        <w:jc w:val="both"/>
        <w:rPr>
          <w:rFonts w:cs="Times New Roman"/>
          <w:bCs/>
          <w:color w:val="auto"/>
        </w:rPr>
      </w:pPr>
    </w:p>
    <w:p w14:paraId="045D6240" w14:textId="77777777" w:rsidR="0052303C" w:rsidRPr="000D720C" w:rsidRDefault="0052303C" w:rsidP="0052303C">
      <w:pPr>
        <w:ind w:firstLine="567"/>
        <w:jc w:val="both"/>
        <w:rPr>
          <w:rFonts w:cs="Times New Roman"/>
          <w:bCs/>
          <w:color w:val="auto"/>
        </w:rPr>
      </w:pPr>
    </w:p>
    <w:p w14:paraId="0D8EF510" w14:textId="77777777" w:rsidR="0052303C" w:rsidRPr="000D720C" w:rsidRDefault="0052303C" w:rsidP="0052303C">
      <w:pPr>
        <w:ind w:firstLine="567"/>
        <w:jc w:val="both"/>
        <w:rPr>
          <w:rFonts w:cs="Times New Roman"/>
          <w:bCs/>
          <w:color w:val="auto"/>
        </w:rPr>
      </w:pPr>
    </w:p>
    <w:p w14:paraId="405C290D" w14:textId="77777777" w:rsidR="0052303C" w:rsidRPr="000D720C" w:rsidRDefault="0052303C" w:rsidP="0052303C">
      <w:pPr>
        <w:ind w:firstLine="567"/>
        <w:jc w:val="both"/>
        <w:rPr>
          <w:rFonts w:cs="Times New Roman"/>
          <w:bCs/>
          <w:color w:val="auto"/>
        </w:rPr>
      </w:pPr>
    </w:p>
    <w:p w14:paraId="2A9FA114" w14:textId="77777777" w:rsidR="0052303C" w:rsidRPr="000D720C" w:rsidRDefault="0052303C" w:rsidP="0052303C">
      <w:pPr>
        <w:ind w:firstLine="567"/>
        <w:jc w:val="both"/>
        <w:rPr>
          <w:rFonts w:cs="Times New Roman"/>
          <w:bCs/>
          <w:color w:val="auto"/>
        </w:rPr>
      </w:pPr>
    </w:p>
    <w:p w14:paraId="48F34F70" w14:textId="77777777" w:rsidR="0052303C" w:rsidRPr="000D720C" w:rsidRDefault="0052303C" w:rsidP="0052303C">
      <w:pPr>
        <w:ind w:firstLine="567"/>
        <w:jc w:val="both"/>
        <w:rPr>
          <w:rFonts w:cs="Times New Roman"/>
          <w:bCs/>
          <w:color w:val="auto"/>
        </w:rPr>
      </w:pPr>
    </w:p>
    <w:p w14:paraId="393B46FE" w14:textId="77777777" w:rsidR="0052303C" w:rsidRPr="000D720C" w:rsidRDefault="0052303C" w:rsidP="0052303C">
      <w:pPr>
        <w:ind w:firstLine="567"/>
        <w:jc w:val="both"/>
        <w:rPr>
          <w:rFonts w:cs="Times New Roman"/>
          <w:bCs/>
          <w:color w:val="auto"/>
        </w:rPr>
      </w:pPr>
    </w:p>
    <w:p w14:paraId="321F46CE" w14:textId="77777777" w:rsidR="0052303C" w:rsidRPr="000D720C" w:rsidRDefault="0052303C" w:rsidP="0052303C">
      <w:pPr>
        <w:ind w:firstLine="567"/>
        <w:jc w:val="both"/>
        <w:rPr>
          <w:rFonts w:cs="Times New Roman"/>
          <w:bCs/>
          <w:color w:val="auto"/>
        </w:rPr>
      </w:pPr>
    </w:p>
    <w:p w14:paraId="74EC2014" w14:textId="77777777" w:rsidR="0052303C" w:rsidRPr="000D720C" w:rsidRDefault="0052303C" w:rsidP="0052303C">
      <w:pPr>
        <w:ind w:firstLine="567"/>
        <w:jc w:val="both"/>
        <w:rPr>
          <w:rFonts w:cs="Times New Roman"/>
          <w:bCs/>
          <w:color w:val="auto"/>
        </w:rPr>
      </w:pPr>
    </w:p>
    <w:p w14:paraId="219797E7" w14:textId="77777777" w:rsidR="0052303C" w:rsidRPr="000D720C" w:rsidRDefault="0052303C" w:rsidP="0052303C">
      <w:pPr>
        <w:ind w:firstLine="567"/>
        <w:jc w:val="both"/>
        <w:rPr>
          <w:rFonts w:cs="Times New Roman"/>
          <w:bCs/>
          <w:color w:val="auto"/>
        </w:rPr>
      </w:pPr>
    </w:p>
    <w:p w14:paraId="4FAB3D7A" w14:textId="77777777" w:rsidR="0052303C" w:rsidRPr="000D720C" w:rsidRDefault="0052303C" w:rsidP="0052303C">
      <w:pPr>
        <w:ind w:firstLine="567"/>
        <w:jc w:val="both"/>
        <w:rPr>
          <w:rFonts w:cs="Times New Roman"/>
          <w:bCs/>
          <w:color w:val="auto"/>
        </w:rPr>
      </w:pPr>
    </w:p>
    <w:p w14:paraId="776252E0" w14:textId="77777777" w:rsidR="0052303C" w:rsidRPr="000D720C" w:rsidRDefault="0052303C" w:rsidP="0052303C">
      <w:pPr>
        <w:ind w:firstLine="567"/>
        <w:jc w:val="both"/>
        <w:rPr>
          <w:rFonts w:cs="Times New Roman"/>
          <w:bCs/>
          <w:color w:val="auto"/>
        </w:rPr>
      </w:pPr>
    </w:p>
    <w:p w14:paraId="12124840" w14:textId="77777777" w:rsidR="0052303C" w:rsidRPr="000D720C" w:rsidRDefault="0052303C" w:rsidP="0052303C">
      <w:pPr>
        <w:ind w:firstLine="567"/>
        <w:jc w:val="both"/>
        <w:rPr>
          <w:rFonts w:cs="Times New Roman"/>
          <w:bCs/>
          <w:color w:val="auto"/>
        </w:rPr>
      </w:pPr>
    </w:p>
    <w:p w14:paraId="626A6FE0" w14:textId="77777777" w:rsidR="0052303C" w:rsidRPr="000D720C" w:rsidRDefault="0052303C" w:rsidP="0052303C">
      <w:pPr>
        <w:ind w:firstLine="567"/>
        <w:jc w:val="both"/>
        <w:rPr>
          <w:rFonts w:cs="Times New Roman"/>
          <w:bCs/>
          <w:color w:val="auto"/>
        </w:rPr>
      </w:pPr>
    </w:p>
    <w:p w14:paraId="2852E029" w14:textId="77777777" w:rsidR="0052303C" w:rsidRPr="000D720C" w:rsidRDefault="0052303C" w:rsidP="0052303C">
      <w:pPr>
        <w:ind w:firstLine="567"/>
        <w:jc w:val="both"/>
        <w:rPr>
          <w:rFonts w:cs="Times New Roman"/>
          <w:bCs/>
          <w:color w:val="auto"/>
        </w:rPr>
      </w:pPr>
    </w:p>
    <w:p w14:paraId="0E6E3B12" w14:textId="77777777" w:rsidR="0052303C" w:rsidRPr="000D720C" w:rsidRDefault="0052303C" w:rsidP="0052303C">
      <w:pPr>
        <w:ind w:firstLine="567"/>
        <w:jc w:val="both"/>
        <w:rPr>
          <w:rFonts w:cs="Times New Roman"/>
          <w:bCs/>
          <w:color w:val="auto"/>
        </w:rPr>
      </w:pPr>
    </w:p>
    <w:p w14:paraId="35DCE187" w14:textId="77777777" w:rsidR="0052303C" w:rsidRPr="000D720C" w:rsidRDefault="0052303C" w:rsidP="0052303C">
      <w:pPr>
        <w:ind w:firstLine="567"/>
        <w:jc w:val="both"/>
        <w:rPr>
          <w:rFonts w:cs="Times New Roman"/>
          <w:bCs/>
          <w:color w:val="auto"/>
        </w:rPr>
      </w:pPr>
    </w:p>
    <w:p w14:paraId="75C4D686" w14:textId="77777777" w:rsidR="0052303C" w:rsidRPr="000D720C" w:rsidRDefault="0052303C" w:rsidP="0052303C">
      <w:pPr>
        <w:ind w:firstLine="567"/>
        <w:jc w:val="both"/>
        <w:rPr>
          <w:rFonts w:cs="Times New Roman"/>
          <w:bCs/>
          <w:color w:val="auto"/>
        </w:rPr>
      </w:pPr>
    </w:p>
    <w:p w14:paraId="1B66D4C2" w14:textId="77777777" w:rsidR="0052303C" w:rsidRPr="000D720C" w:rsidRDefault="0052303C" w:rsidP="0052303C">
      <w:pPr>
        <w:ind w:firstLine="567"/>
        <w:jc w:val="both"/>
        <w:rPr>
          <w:rFonts w:cs="Times New Roman"/>
          <w:bCs/>
          <w:color w:val="auto"/>
        </w:rPr>
      </w:pPr>
    </w:p>
    <w:p w14:paraId="52FCD68A" w14:textId="77777777" w:rsidR="0052303C" w:rsidRPr="000D720C" w:rsidRDefault="0052303C" w:rsidP="0052303C">
      <w:pPr>
        <w:ind w:firstLine="567"/>
        <w:jc w:val="both"/>
        <w:rPr>
          <w:rFonts w:cs="Times New Roman"/>
          <w:bCs/>
          <w:color w:val="auto"/>
        </w:rPr>
      </w:pPr>
    </w:p>
    <w:p w14:paraId="48BF5196" w14:textId="77777777" w:rsidR="0052303C" w:rsidRPr="000D720C" w:rsidRDefault="0052303C" w:rsidP="0052303C">
      <w:pPr>
        <w:ind w:firstLine="567"/>
        <w:jc w:val="both"/>
        <w:rPr>
          <w:rFonts w:cs="Times New Roman"/>
          <w:bCs/>
          <w:color w:val="auto"/>
        </w:rPr>
      </w:pPr>
    </w:p>
    <w:p w14:paraId="6EA9BF15" w14:textId="77777777" w:rsidR="0052303C" w:rsidRPr="000D720C" w:rsidRDefault="0052303C" w:rsidP="0052303C">
      <w:pPr>
        <w:ind w:firstLine="567"/>
        <w:jc w:val="both"/>
        <w:rPr>
          <w:rFonts w:cs="Times New Roman"/>
          <w:bCs/>
          <w:color w:val="auto"/>
        </w:rPr>
      </w:pPr>
    </w:p>
    <w:p w14:paraId="01146F6F" w14:textId="77777777" w:rsidR="0052303C" w:rsidRPr="000D720C" w:rsidRDefault="0052303C" w:rsidP="0052303C">
      <w:pPr>
        <w:ind w:firstLine="567"/>
        <w:jc w:val="both"/>
        <w:rPr>
          <w:rFonts w:cs="Times New Roman"/>
          <w:bCs/>
          <w:color w:val="auto"/>
        </w:rPr>
      </w:pPr>
    </w:p>
    <w:p w14:paraId="0803B0E5" w14:textId="77777777" w:rsidR="0052303C" w:rsidRPr="000D720C" w:rsidRDefault="0052303C" w:rsidP="0052303C">
      <w:pPr>
        <w:ind w:firstLine="567"/>
        <w:jc w:val="both"/>
        <w:rPr>
          <w:rFonts w:cs="Times New Roman"/>
          <w:bCs/>
          <w:color w:val="auto"/>
        </w:rPr>
      </w:pPr>
    </w:p>
    <w:p w14:paraId="10A6042F" w14:textId="6524E1A9" w:rsidR="0052303C" w:rsidRPr="000D720C" w:rsidRDefault="0052303C" w:rsidP="0052303C">
      <w:pPr>
        <w:ind w:firstLine="567"/>
        <w:jc w:val="both"/>
        <w:rPr>
          <w:rFonts w:cs="Times New Roman"/>
        </w:rPr>
      </w:pPr>
      <w:r w:rsidRPr="000D720C">
        <w:rPr>
          <w:rFonts w:cs="Times New Roman"/>
          <w:b/>
          <w:color w:val="auto"/>
        </w:rPr>
        <w:t>С указанными выше документами ознакомлена в полном объеме</w:t>
      </w:r>
      <w:r w:rsidRPr="000D720C">
        <w:rPr>
          <w:rFonts w:cs="Times New Roman"/>
          <w:b/>
        </w:rPr>
        <w:t>.</w:t>
      </w:r>
    </w:p>
    <w:p w14:paraId="4BFB2686" w14:textId="77777777" w:rsidR="0052303C" w:rsidRPr="000D720C" w:rsidRDefault="0052303C" w:rsidP="0052303C">
      <w:pPr>
        <w:shd w:val="clear" w:color="auto" w:fill="FFFFFF"/>
        <w:ind w:firstLine="567"/>
        <w:jc w:val="both"/>
        <w:rPr>
          <w:rFonts w:cs="Times New Roman"/>
          <w:b/>
          <w:bCs/>
        </w:rPr>
      </w:pPr>
    </w:p>
    <w:p w14:paraId="476EF318" w14:textId="1B1198F4" w:rsidR="0052303C" w:rsidRPr="000D720C" w:rsidRDefault="0052303C" w:rsidP="007F5AC3">
      <w:pPr>
        <w:shd w:val="clear" w:color="auto" w:fill="FFFFFF"/>
        <w:ind w:firstLine="567"/>
        <w:jc w:val="both"/>
        <w:rPr>
          <w:rFonts w:cs="Times New Roman"/>
          <w:b/>
          <w:bCs/>
        </w:rPr>
      </w:pPr>
      <w:r w:rsidRPr="000D720C">
        <w:rPr>
          <w:rFonts w:cs="Times New Roman"/>
          <w:b/>
        </w:rPr>
        <w:t xml:space="preserve">Участник: </w:t>
      </w:r>
      <w:r w:rsidR="008334BA" w:rsidRPr="000D720C">
        <w:rPr>
          <w:rFonts w:cs="Times New Roman"/>
          <w:b/>
        </w:rPr>
        <w:t xml:space="preserve">Гражданин </w:t>
      </w:r>
      <w:r w:rsidR="009D5C80" w:rsidRPr="000D720C">
        <w:rPr>
          <w:rFonts w:cs="Times New Roman"/>
          <w:b/>
          <w:bCs/>
          <w:spacing w:val="2"/>
        </w:rPr>
        <w:t>______________________</w:t>
      </w:r>
      <w:r w:rsidRPr="000D720C">
        <w:rPr>
          <w:rFonts w:cs="Times New Roman"/>
          <w:b/>
        </w:rPr>
        <w:t>/</w:t>
      </w:r>
      <w:r w:rsidRPr="000D720C">
        <w:rPr>
          <w:rFonts w:cs="Times New Roman"/>
          <w:b/>
          <w:color w:val="auto"/>
        </w:rPr>
        <w:t>_______________/</w:t>
      </w:r>
    </w:p>
    <w:p w14:paraId="47C332C3" w14:textId="77777777" w:rsidR="000F693A" w:rsidRPr="000D720C" w:rsidRDefault="000F693A">
      <w:pPr>
        <w:rPr>
          <w:rFonts w:cs="Times New Roman"/>
        </w:rPr>
      </w:pPr>
    </w:p>
    <w:p w14:paraId="5E76D03B" w14:textId="77777777" w:rsidR="0049559B" w:rsidRPr="000D720C" w:rsidRDefault="0049559B">
      <w:pPr>
        <w:rPr>
          <w:rFonts w:cs="Times New Roman"/>
        </w:rPr>
      </w:pPr>
    </w:p>
    <w:p w14:paraId="0F1F4ED7" w14:textId="77777777" w:rsidR="0049559B" w:rsidRPr="000D720C" w:rsidRDefault="0049559B">
      <w:pPr>
        <w:rPr>
          <w:rFonts w:cs="Times New Roman"/>
        </w:rPr>
      </w:pPr>
    </w:p>
    <w:p w14:paraId="5192590B" w14:textId="77777777" w:rsidR="0049559B" w:rsidRPr="000D720C" w:rsidRDefault="0049559B" w:rsidP="0049559B">
      <w:pPr>
        <w:pStyle w:val="af3"/>
        <w:ind w:firstLine="567"/>
        <w:rPr>
          <w:b/>
          <w:bCs/>
        </w:rPr>
      </w:pPr>
    </w:p>
    <w:p w14:paraId="766EE6AA" w14:textId="77777777" w:rsidR="0049559B" w:rsidRPr="000D720C" w:rsidRDefault="0049559B" w:rsidP="0049559B">
      <w:pPr>
        <w:pStyle w:val="af3"/>
        <w:ind w:firstLine="567"/>
        <w:rPr>
          <w:b/>
          <w:bCs/>
        </w:rPr>
      </w:pPr>
    </w:p>
    <w:p w14:paraId="179408A3" w14:textId="77777777" w:rsidR="0049559B" w:rsidRPr="000D720C" w:rsidRDefault="0049559B" w:rsidP="0049559B">
      <w:pPr>
        <w:pStyle w:val="af3"/>
        <w:ind w:firstLine="567"/>
      </w:pPr>
    </w:p>
    <w:p w14:paraId="7C30BF10" w14:textId="0D2598D1" w:rsidR="00F80E4A" w:rsidRPr="000D720C" w:rsidRDefault="00F80E4A" w:rsidP="00F80E4A">
      <w:pPr>
        <w:pStyle w:val="af3"/>
        <w:ind w:firstLine="567"/>
        <w:jc w:val="right"/>
        <w:rPr>
          <w:b/>
        </w:rPr>
      </w:pPr>
      <w:r w:rsidRPr="000D720C">
        <w:rPr>
          <w:b/>
        </w:rPr>
        <w:lastRenderedPageBreak/>
        <w:t xml:space="preserve">Приложение № </w:t>
      </w:r>
      <w:r w:rsidR="00F021D6" w:rsidRPr="000D720C">
        <w:rPr>
          <w:b/>
        </w:rPr>
        <w:t>4</w:t>
      </w:r>
      <w:r w:rsidRPr="000D720C">
        <w:rPr>
          <w:b/>
        </w:rPr>
        <w:t xml:space="preserve"> к Договору </w:t>
      </w:r>
    </w:p>
    <w:p w14:paraId="751ED467" w14:textId="77777777" w:rsidR="00F80E4A" w:rsidRPr="000D720C" w:rsidRDefault="00F80E4A" w:rsidP="00F80E4A">
      <w:pPr>
        <w:pStyle w:val="af3"/>
        <w:ind w:firstLine="567"/>
        <w:jc w:val="right"/>
        <w:rPr>
          <w:b/>
        </w:rPr>
      </w:pPr>
      <w:r w:rsidRPr="000D720C">
        <w:rPr>
          <w:b/>
        </w:rPr>
        <w:t>участия в долевом строительстве</w:t>
      </w:r>
    </w:p>
    <w:p w14:paraId="3AC75C8B" w14:textId="3933EA90" w:rsidR="00F80E4A" w:rsidRPr="000D720C" w:rsidRDefault="00F80E4A" w:rsidP="00F80E4A">
      <w:pPr>
        <w:pStyle w:val="af3"/>
        <w:ind w:firstLine="567"/>
        <w:jc w:val="right"/>
        <w:rPr>
          <w:b/>
        </w:rPr>
      </w:pPr>
      <w:r w:rsidRPr="000D720C">
        <w:rPr>
          <w:b/>
        </w:rPr>
        <w:t>№</w:t>
      </w:r>
      <w:r w:rsidR="005D5AE1">
        <w:rPr>
          <w:b/>
        </w:rPr>
        <w:t>_____</w:t>
      </w:r>
      <w:r w:rsidR="008334BA" w:rsidRPr="000D720C">
        <w:rPr>
          <w:b/>
        </w:rPr>
        <w:t xml:space="preserve"> </w:t>
      </w:r>
      <w:r w:rsidRPr="000D720C">
        <w:rPr>
          <w:b/>
        </w:rPr>
        <w:t>от «</w:t>
      </w:r>
      <w:r w:rsidR="005D5AE1">
        <w:rPr>
          <w:b/>
        </w:rPr>
        <w:t>__</w:t>
      </w:r>
      <w:r w:rsidRPr="000D720C">
        <w:rPr>
          <w:b/>
        </w:rPr>
        <w:t>»</w:t>
      </w:r>
      <w:r w:rsidR="007301B0" w:rsidRPr="000D720C">
        <w:rPr>
          <w:b/>
        </w:rPr>
        <w:t xml:space="preserve"> </w:t>
      </w:r>
      <w:r w:rsidR="005D5AE1">
        <w:rPr>
          <w:b/>
        </w:rPr>
        <w:t>_____</w:t>
      </w:r>
      <w:r w:rsidRPr="000D720C">
        <w:rPr>
          <w:b/>
          <w:i/>
        </w:rPr>
        <w:t xml:space="preserve"> </w:t>
      </w:r>
      <w:r w:rsidRPr="000D720C">
        <w:rPr>
          <w:b/>
        </w:rPr>
        <w:t>20</w:t>
      </w:r>
      <w:r w:rsidR="009D5C80" w:rsidRPr="000D720C">
        <w:rPr>
          <w:b/>
        </w:rPr>
        <w:t>25</w:t>
      </w:r>
      <w:r w:rsidRPr="000D720C">
        <w:rPr>
          <w:b/>
        </w:rPr>
        <w:t xml:space="preserve"> г.</w:t>
      </w:r>
    </w:p>
    <w:p w14:paraId="27BA653B" w14:textId="3AA85C6C" w:rsidR="0049559B" w:rsidRPr="000D720C" w:rsidRDefault="0049559B" w:rsidP="0049559B">
      <w:pPr>
        <w:pStyle w:val="af3"/>
        <w:ind w:firstLine="567"/>
        <w:jc w:val="right"/>
        <w:rPr>
          <w:b/>
        </w:rPr>
      </w:pPr>
    </w:p>
    <w:p w14:paraId="34CA5ADB" w14:textId="77777777" w:rsidR="0049559B" w:rsidRPr="000D720C" w:rsidRDefault="0049559B" w:rsidP="0049559B">
      <w:pPr>
        <w:pStyle w:val="af3"/>
        <w:ind w:firstLine="567"/>
        <w:jc w:val="right"/>
        <w:rPr>
          <w:b/>
        </w:rPr>
      </w:pPr>
    </w:p>
    <w:p w14:paraId="520C55E7" w14:textId="77777777" w:rsidR="0049559B" w:rsidRPr="000D720C" w:rsidRDefault="0049559B" w:rsidP="007F5AC3">
      <w:pPr>
        <w:jc w:val="center"/>
        <w:rPr>
          <w:rFonts w:cs="Times New Roman"/>
          <w:b/>
          <w:bCs/>
          <w:color w:val="auto"/>
        </w:rPr>
      </w:pPr>
      <w:r w:rsidRPr="000D720C">
        <w:rPr>
          <w:rFonts w:cs="Times New Roman"/>
          <w:b/>
          <w:bCs/>
          <w:color w:val="auto"/>
        </w:rPr>
        <w:t>ГРАФИК ПЛАТЕЖЕЙ</w:t>
      </w:r>
    </w:p>
    <w:p w14:paraId="3E4870A9" w14:textId="77777777" w:rsidR="0049559B" w:rsidRPr="000D720C" w:rsidRDefault="0049559B" w:rsidP="0049559B">
      <w:pPr>
        <w:ind w:firstLine="567"/>
        <w:jc w:val="center"/>
        <w:rPr>
          <w:rFonts w:cs="Times New Roman"/>
          <w:b/>
          <w:bCs/>
          <w:color w:val="aut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827"/>
        <w:gridCol w:w="2552"/>
      </w:tblGrid>
      <w:tr w:rsidR="0049559B" w:rsidRPr="000D720C" w14:paraId="00C731CB" w14:textId="77777777" w:rsidTr="007F5AC3">
        <w:trPr>
          <w:trHeight w:val="592"/>
        </w:trPr>
        <w:tc>
          <w:tcPr>
            <w:tcW w:w="3119" w:type="dxa"/>
            <w:shd w:val="clear" w:color="auto" w:fill="auto"/>
            <w:vAlign w:val="center"/>
          </w:tcPr>
          <w:p w14:paraId="7C16D2E4" w14:textId="77777777" w:rsidR="0049559B" w:rsidRPr="000D720C" w:rsidRDefault="0049559B" w:rsidP="0035265A">
            <w:pPr>
              <w:ind w:firstLine="567"/>
              <w:jc w:val="center"/>
              <w:rPr>
                <w:rFonts w:cs="Times New Roman"/>
                <w:b/>
              </w:rPr>
            </w:pPr>
            <w:r w:rsidRPr="000D720C">
              <w:rPr>
                <w:rFonts w:cs="Times New Roman"/>
                <w:b/>
              </w:rPr>
              <w:t>Дата платежа</w:t>
            </w:r>
          </w:p>
        </w:tc>
        <w:tc>
          <w:tcPr>
            <w:tcW w:w="3827" w:type="dxa"/>
            <w:shd w:val="clear" w:color="auto" w:fill="auto"/>
            <w:vAlign w:val="center"/>
          </w:tcPr>
          <w:p w14:paraId="12A56A52" w14:textId="77777777" w:rsidR="0049559B" w:rsidRPr="000D720C" w:rsidRDefault="0049559B" w:rsidP="0035265A">
            <w:pPr>
              <w:ind w:firstLine="567"/>
              <w:jc w:val="center"/>
              <w:rPr>
                <w:rFonts w:cs="Times New Roman"/>
                <w:b/>
              </w:rPr>
            </w:pPr>
            <w:r w:rsidRPr="000D720C">
              <w:rPr>
                <w:rFonts w:cs="Times New Roman"/>
                <w:b/>
              </w:rPr>
              <w:t>Сумма платежа, руб.</w:t>
            </w:r>
          </w:p>
        </w:tc>
        <w:tc>
          <w:tcPr>
            <w:tcW w:w="2552" w:type="dxa"/>
            <w:vAlign w:val="center"/>
          </w:tcPr>
          <w:p w14:paraId="6EEC7812" w14:textId="77777777" w:rsidR="0049559B" w:rsidRPr="000D720C" w:rsidRDefault="0049559B" w:rsidP="0035265A">
            <w:pPr>
              <w:ind w:firstLine="567"/>
              <w:rPr>
                <w:rFonts w:cs="Times New Roman"/>
                <w:b/>
              </w:rPr>
            </w:pPr>
            <w:r w:rsidRPr="000D720C">
              <w:rPr>
                <w:rFonts w:cs="Times New Roman"/>
                <w:b/>
              </w:rPr>
              <w:t>Примечания</w:t>
            </w:r>
          </w:p>
        </w:tc>
      </w:tr>
      <w:tr w:rsidR="0049559B" w:rsidRPr="000D720C" w14:paraId="5B5D4C06" w14:textId="77777777" w:rsidTr="00994561">
        <w:trPr>
          <w:trHeight w:val="661"/>
        </w:trPr>
        <w:tc>
          <w:tcPr>
            <w:tcW w:w="3119" w:type="dxa"/>
            <w:shd w:val="clear" w:color="auto" w:fill="auto"/>
            <w:vAlign w:val="center"/>
          </w:tcPr>
          <w:p w14:paraId="74CDF7C2" w14:textId="765B0F08" w:rsidR="0049559B" w:rsidRPr="000D720C" w:rsidRDefault="006C6716" w:rsidP="000577AE">
            <w:pPr>
              <w:ind w:firstLine="567"/>
              <w:rPr>
                <w:rFonts w:cs="Times New Roman"/>
                <w:color w:val="auto"/>
              </w:rPr>
            </w:pPr>
            <w:r w:rsidRPr="000D720C">
              <w:rPr>
                <w:rFonts w:cs="Times New Roman"/>
                <w:color w:val="auto"/>
              </w:rPr>
              <w:t xml:space="preserve">До </w:t>
            </w:r>
            <w:r w:rsidR="005D5AE1">
              <w:rPr>
                <w:rFonts w:cs="Times New Roman"/>
                <w:color w:val="auto"/>
              </w:rPr>
              <w:t>___.__.</w:t>
            </w:r>
            <w:r w:rsidR="000577AE">
              <w:rPr>
                <w:rFonts w:cs="Times New Roman"/>
                <w:color w:val="auto"/>
              </w:rPr>
              <w:t>______г</w:t>
            </w:r>
            <w:r w:rsidR="003E4EE5" w:rsidRPr="000D720C">
              <w:rPr>
                <w:rFonts w:cs="Times New Roman"/>
                <w:color w:val="auto"/>
              </w:rPr>
              <w:t>_____</w:t>
            </w:r>
          </w:p>
        </w:tc>
        <w:tc>
          <w:tcPr>
            <w:tcW w:w="3827" w:type="dxa"/>
            <w:shd w:val="clear" w:color="auto" w:fill="auto"/>
            <w:vAlign w:val="center"/>
          </w:tcPr>
          <w:p w14:paraId="1CA6C477" w14:textId="7963417E" w:rsidR="0049559B" w:rsidRPr="00414CE6" w:rsidRDefault="000577AE" w:rsidP="000577AE">
            <w:pPr>
              <w:jc w:val="both"/>
              <w:rPr>
                <w:rFonts w:cs="Times New Roman"/>
                <w:b/>
              </w:rPr>
            </w:pPr>
            <w:r>
              <w:rPr>
                <w:rFonts w:cs="Times New Roman"/>
                <w:b/>
              </w:rPr>
              <w:t>________, ___</w:t>
            </w:r>
            <w:r w:rsidR="0033089A" w:rsidRPr="00414CE6">
              <w:rPr>
                <w:rFonts w:cs="Times New Roman"/>
                <w:b/>
              </w:rPr>
              <w:t xml:space="preserve"> (</w:t>
            </w:r>
            <w:r>
              <w:rPr>
                <w:rFonts w:cs="Times New Roman"/>
                <w:b/>
              </w:rPr>
              <w:t>___________</w:t>
            </w:r>
            <w:r w:rsidR="0033089A" w:rsidRPr="00414CE6">
              <w:rPr>
                <w:rFonts w:cs="Times New Roman"/>
                <w:b/>
              </w:rPr>
              <w:t xml:space="preserve"> рублей 00 копеек)</w:t>
            </w:r>
          </w:p>
        </w:tc>
        <w:tc>
          <w:tcPr>
            <w:tcW w:w="2552" w:type="dxa"/>
          </w:tcPr>
          <w:p w14:paraId="44CBD954" w14:textId="627A4658" w:rsidR="0049559B" w:rsidRPr="000D720C" w:rsidRDefault="00FD4E22" w:rsidP="007F5AC3">
            <w:pPr>
              <w:jc w:val="center"/>
              <w:rPr>
                <w:rFonts w:cs="Times New Roman"/>
              </w:rPr>
            </w:pPr>
            <w:r w:rsidRPr="000D720C">
              <w:rPr>
                <w:rFonts w:cs="Times New Roman"/>
              </w:rPr>
              <w:t>Собственные средства</w:t>
            </w:r>
          </w:p>
        </w:tc>
      </w:tr>
      <w:tr w:rsidR="00373FF6" w:rsidRPr="000D720C" w14:paraId="47123499" w14:textId="77777777" w:rsidTr="00994561">
        <w:trPr>
          <w:trHeight w:val="661"/>
        </w:trPr>
        <w:tc>
          <w:tcPr>
            <w:tcW w:w="3119" w:type="dxa"/>
            <w:shd w:val="clear" w:color="auto" w:fill="auto"/>
            <w:vAlign w:val="center"/>
          </w:tcPr>
          <w:p w14:paraId="0E99E1F8" w14:textId="12416869" w:rsidR="00373FF6" w:rsidRPr="000D720C" w:rsidRDefault="00414CE6" w:rsidP="0033089A">
            <w:pPr>
              <w:ind w:firstLine="567"/>
              <w:rPr>
                <w:rFonts w:cs="Times New Roman"/>
                <w:color w:val="auto"/>
              </w:rPr>
            </w:pPr>
            <w:r>
              <w:rPr>
                <w:rFonts w:cs="Times New Roman"/>
                <w:color w:val="auto"/>
              </w:rPr>
              <w:t xml:space="preserve">До     </w:t>
            </w:r>
            <w:r w:rsidR="005D5AE1">
              <w:rPr>
                <w:rFonts w:cs="Times New Roman"/>
                <w:color w:val="auto"/>
              </w:rPr>
              <w:t>__.___._____г</w:t>
            </w:r>
          </w:p>
        </w:tc>
        <w:tc>
          <w:tcPr>
            <w:tcW w:w="3827" w:type="dxa"/>
            <w:shd w:val="clear" w:color="auto" w:fill="auto"/>
            <w:vAlign w:val="center"/>
          </w:tcPr>
          <w:p w14:paraId="407EB120" w14:textId="10A08676" w:rsidR="00373FF6" w:rsidRPr="00414CE6" w:rsidRDefault="000577AE" w:rsidP="000577AE">
            <w:pPr>
              <w:jc w:val="both"/>
              <w:rPr>
                <w:rFonts w:cs="Times New Roman"/>
                <w:b/>
              </w:rPr>
            </w:pPr>
            <w:r>
              <w:rPr>
                <w:rFonts w:cs="Times New Roman"/>
                <w:b/>
              </w:rPr>
              <w:t>_________,____</w:t>
            </w:r>
            <w:r w:rsidR="00414CE6" w:rsidRPr="00414CE6">
              <w:rPr>
                <w:rFonts w:cs="Times New Roman"/>
                <w:b/>
              </w:rPr>
              <w:t>(</w:t>
            </w:r>
            <w:r>
              <w:rPr>
                <w:rFonts w:cs="Times New Roman"/>
                <w:b/>
              </w:rPr>
              <w:t>____________</w:t>
            </w:r>
            <w:r w:rsidR="00414CE6" w:rsidRPr="00414CE6">
              <w:rPr>
                <w:rFonts w:cs="Times New Roman"/>
                <w:b/>
              </w:rPr>
              <w:t xml:space="preserve"> рублей 00 копеек)</w:t>
            </w:r>
            <w:r w:rsidR="00373FF6" w:rsidRPr="00414CE6">
              <w:rPr>
                <w:rFonts w:cs="Times New Roman"/>
                <w:b/>
              </w:rPr>
              <w:t>________</w:t>
            </w:r>
          </w:p>
        </w:tc>
        <w:tc>
          <w:tcPr>
            <w:tcW w:w="2552" w:type="dxa"/>
          </w:tcPr>
          <w:p w14:paraId="575DDDC8" w14:textId="0F4C884F" w:rsidR="00373FF6" w:rsidRPr="000D720C" w:rsidRDefault="00373FF6" w:rsidP="007F5AC3">
            <w:pPr>
              <w:jc w:val="center"/>
              <w:rPr>
                <w:rFonts w:cs="Times New Roman"/>
              </w:rPr>
            </w:pPr>
            <w:r w:rsidRPr="000D720C">
              <w:rPr>
                <w:rFonts w:cs="Times New Roman"/>
              </w:rPr>
              <w:t>Собственные средства</w:t>
            </w:r>
          </w:p>
        </w:tc>
      </w:tr>
    </w:tbl>
    <w:p w14:paraId="0D4EB57A" w14:textId="5E93EB25" w:rsidR="004D53C9" w:rsidRPr="000D720C" w:rsidRDefault="004D53C9" w:rsidP="0049559B">
      <w:pPr>
        <w:ind w:firstLine="567"/>
        <w:jc w:val="both"/>
        <w:rPr>
          <w:rFonts w:cs="Times New Roman"/>
        </w:rPr>
      </w:pPr>
    </w:p>
    <w:p w14:paraId="6BB0D357" w14:textId="44A5DDFA" w:rsidR="00994561" w:rsidRPr="000D720C" w:rsidRDefault="00994561" w:rsidP="0049559B">
      <w:pPr>
        <w:ind w:firstLine="567"/>
        <w:jc w:val="both"/>
        <w:rPr>
          <w:rFonts w:cs="Times New Roman"/>
        </w:rPr>
      </w:pPr>
    </w:p>
    <w:p w14:paraId="2A418A87" w14:textId="2EE4B2DA" w:rsidR="00994561" w:rsidRPr="000D720C" w:rsidRDefault="00994561" w:rsidP="0049559B">
      <w:pPr>
        <w:ind w:firstLine="567"/>
        <w:jc w:val="both"/>
        <w:rPr>
          <w:rFonts w:cs="Times New Roman"/>
        </w:rPr>
      </w:pPr>
    </w:p>
    <w:p w14:paraId="16AE2812" w14:textId="4886C113" w:rsidR="00994561" w:rsidRPr="000D720C" w:rsidRDefault="00994561" w:rsidP="0049559B">
      <w:pPr>
        <w:ind w:firstLine="567"/>
        <w:jc w:val="both"/>
        <w:rPr>
          <w:rFonts w:cs="Times New Roman"/>
        </w:rPr>
      </w:pPr>
    </w:p>
    <w:p w14:paraId="74A9D73B" w14:textId="189B407B" w:rsidR="00994561" w:rsidRPr="000D720C" w:rsidRDefault="00994561" w:rsidP="0049559B">
      <w:pPr>
        <w:ind w:firstLine="567"/>
        <w:jc w:val="both"/>
        <w:rPr>
          <w:rFonts w:cs="Times New Roman"/>
        </w:rPr>
      </w:pPr>
    </w:p>
    <w:p w14:paraId="17057A24" w14:textId="77777777" w:rsidR="00994561" w:rsidRPr="000D720C" w:rsidRDefault="00994561" w:rsidP="0049559B">
      <w:pPr>
        <w:ind w:firstLine="567"/>
        <w:jc w:val="both"/>
        <w:rPr>
          <w:rFonts w:cs="Times New Roman"/>
        </w:rPr>
      </w:pPr>
    </w:p>
    <w:tbl>
      <w:tblPr>
        <w:tblW w:w="0" w:type="auto"/>
        <w:tblLook w:val="04A0" w:firstRow="1" w:lastRow="0" w:firstColumn="1" w:lastColumn="0" w:noHBand="0" w:noVBand="1"/>
      </w:tblPr>
      <w:tblGrid>
        <w:gridCol w:w="4800"/>
        <w:gridCol w:w="4771"/>
      </w:tblGrid>
      <w:tr w:rsidR="0049559B" w:rsidRPr="000D720C" w14:paraId="2C6A8194" w14:textId="77777777" w:rsidTr="007F5AC3">
        <w:tc>
          <w:tcPr>
            <w:tcW w:w="4800" w:type="dxa"/>
          </w:tcPr>
          <w:p w14:paraId="6BDA9747" w14:textId="77777777" w:rsidR="0049559B" w:rsidRPr="000D720C" w:rsidRDefault="0049559B" w:rsidP="0035265A">
            <w:pPr>
              <w:ind w:firstLine="567"/>
              <w:jc w:val="both"/>
              <w:rPr>
                <w:rFonts w:cs="Times New Roman"/>
                <w:b/>
                <w:color w:val="auto"/>
              </w:rPr>
            </w:pPr>
            <w:r w:rsidRPr="000D720C">
              <w:rPr>
                <w:rFonts w:cs="Times New Roman"/>
                <w:b/>
                <w:color w:val="auto"/>
              </w:rPr>
              <w:t>ОТ ЗАСТРОЙЩИКА:</w:t>
            </w:r>
          </w:p>
        </w:tc>
        <w:tc>
          <w:tcPr>
            <w:tcW w:w="4771" w:type="dxa"/>
          </w:tcPr>
          <w:p w14:paraId="3BEA73D5" w14:textId="61DB5150" w:rsidR="0049559B" w:rsidRPr="000D720C" w:rsidRDefault="00373FF6" w:rsidP="0035265A">
            <w:pPr>
              <w:ind w:firstLine="567"/>
              <w:jc w:val="both"/>
              <w:rPr>
                <w:rFonts w:cs="Times New Roman"/>
                <w:b/>
                <w:color w:val="auto"/>
              </w:rPr>
            </w:pPr>
            <w:r w:rsidRPr="000D720C">
              <w:rPr>
                <w:rFonts w:cs="Times New Roman"/>
                <w:b/>
                <w:color w:val="auto"/>
              </w:rPr>
              <w:t xml:space="preserve">   </w:t>
            </w:r>
            <w:r w:rsidR="0049559B" w:rsidRPr="000D720C">
              <w:rPr>
                <w:rFonts w:cs="Times New Roman"/>
                <w:b/>
                <w:color w:val="auto"/>
              </w:rPr>
              <w:t>УЧАСТНИК:</w:t>
            </w:r>
          </w:p>
        </w:tc>
      </w:tr>
      <w:tr w:rsidR="0049559B" w:rsidRPr="000D720C" w14:paraId="184FC823" w14:textId="77777777" w:rsidTr="007F5AC3">
        <w:tc>
          <w:tcPr>
            <w:tcW w:w="4800" w:type="dxa"/>
          </w:tcPr>
          <w:p w14:paraId="0CF9E462" w14:textId="77777777" w:rsidR="0049559B" w:rsidRPr="000D720C" w:rsidRDefault="0049559B" w:rsidP="0035265A">
            <w:pPr>
              <w:ind w:firstLine="567"/>
              <w:rPr>
                <w:rFonts w:cs="Times New Roman"/>
                <w:b/>
                <w:color w:val="auto"/>
              </w:rPr>
            </w:pPr>
          </w:p>
          <w:p w14:paraId="69BB405E" w14:textId="3B25F9B2" w:rsidR="0049559B" w:rsidRPr="000D720C" w:rsidRDefault="0049559B" w:rsidP="0035265A">
            <w:pPr>
              <w:ind w:firstLine="567"/>
              <w:rPr>
                <w:rFonts w:cs="Times New Roman"/>
                <w:b/>
                <w:color w:val="auto"/>
              </w:rPr>
            </w:pPr>
            <w:r w:rsidRPr="000D720C">
              <w:rPr>
                <w:rFonts w:cs="Times New Roman"/>
                <w:b/>
                <w:color w:val="auto"/>
              </w:rPr>
              <w:t>________________</w:t>
            </w:r>
            <w:r w:rsidR="00694788" w:rsidRPr="000D720C">
              <w:rPr>
                <w:rFonts w:cs="Times New Roman"/>
                <w:b/>
                <w:color w:val="auto"/>
                <w:lang w:val="en-US"/>
              </w:rPr>
              <w:t>/</w:t>
            </w:r>
            <w:r w:rsidR="00694788" w:rsidRPr="000D720C">
              <w:rPr>
                <w:rFonts w:cs="Times New Roman"/>
                <w:b/>
                <w:color w:val="auto"/>
              </w:rPr>
              <w:t>Смирнова Е.Ю.</w:t>
            </w:r>
            <w:r w:rsidR="00694788" w:rsidRPr="000D720C">
              <w:rPr>
                <w:rFonts w:cs="Times New Roman"/>
                <w:b/>
                <w:color w:val="auto"/>
                <w:lang w:val="en-US"/>
              </w:rPr>
              <w:t>/</w:t>
            </w:r>
          </w:p>
        </w:tc>
        <w:tc>
          <w:tcPr>
            <w:tcW w:w="4771" w:type="dxa"/>
          </w:tcPr>
          <w:p w14:paraId="4FA13BE7" w14:textId="77777777" w:rsidR="0049559B" w:rsidRPr="000D720C" w:rsidRDefault="0049559B" w:rsidP="0035265A">
            <w:pPr>
              <w:ind w:firstLine="567"/>
              <w:jc w:val="right"/>
              <w:rPr>
                <w:rFonts w:cs="Times New Roman"/>
                <w:b/>
                <w:color w:val="auto"/>
              </w:rPr>
            </w:pPr>
          </w:p>
          <w:p w14:paraId="7783DA04" w14:textId="5E3FE3A3" w:rsidR="0049559B" w:rsidRPr="000D720C" w:rsidRDefault="00373FF6" w:rsidP="00373FF6">
            <w:pPr>
              <w:rPr>
                <w:rFonts w:cs="Times New Roman"/>
                <w:b/>
                <w:color w:val="auto"/>
              </w:rPr>
            </w:pPr>
            <w:r w:rsidRPr="000D720C">
              <w:rPr>
                <w:rFonts w:cs="Times New Roman"/>
                <w:b/>
                <w:color w:val="auto"/>
              </w:rPr>
              <w:t xml:space="preserve">          </w:t>
            </w:r>
            <w:r w:rsidR="0049559B" w:rsidRPr="000D720C">
              <w:rPr>
                <w:rFonts w:cs="Times New Roman"/>
                <w:b/>
                <w:color w:val="auto"/>
              </w:rPr>
              <w:t>_________________ /</w:t>
            </w:r>
            <w:r w:rsidR="000577AE">
              <w:rPr>
                <w:rFonts w:cs="Times New Roman"/>
                <w:b/>
                <w:color w:val="auto"/>
              </w:rPr>
              <w:t>____________</w:t>
            </w:r>
            <w:bookmarkStart w:id="2" w:name="_GoBack"/>
            <w:bookmarkEnd w:id="2"/>
            <w:r w:rsidR="00694788" w:rsidRPr="000D720C">
              <w:rPr>
                <w:rFonts w:cs="Times New Roman"/>
                <w:b/>
                <w:color w:val="auto"/>
                <w:lang w:val="en-US"/>
              </w:rPr>
              <w:t>/</w:t>
            </w:r>
            <w:r w:rsidR="00F80E4A" w:rsidRPr="000D720C">
              <w:rPr>
                <w:rFonts w:cs="Times New Roman"/>
                <w:b/>
                <w:color w:val="auto"/>
              </w:rPr>
              <w:t xml:space="preserve">                                       </w:t>
            </w:r>
            <w:r w:rsidR="004F1124" w:rsidRPr="000D720C">
              <w:rPr>
                <w:rFonts w:cs="Times New Roman"/>
                <w:b/>
                <w:color w:val="auto"/>
              </w:rPr>
              <w:t xml:space="preserve"> </w:t>
            </w:r>
          </w:p>
        </w:tc>
      </w:tr>
      <w:tr w:rsidR="0049559B" w:rsidRPr="000D720C" w14:paraId="474CBC5A" w14:textId="77777777" w:rsidTr="007F5AC3">
        <w:tc>
          <w:tcPr>
            <w:tcW w:w="4800" w:type="dxa"/>
          </w:tcPr>
          <w:p w14:paraId="47BDA3C8" w14:textId="77777777" w:rsidR="0049559B" w:rsidRPr="000D720C" w:rsidRDefault="0049559B" w:rsidP="0035265A">
            <w:pPr>
              <w:ind w:firstLine="567"/>
              <w:jc w:val="both"/>
              <w:rPr>
                <w:rFonts w:cs="Times New Roman"/>
                <w:color w:val="auto"/>
              </w:rPr>
            </w:pPr>
            <w:r w:rsidRPr="000D720C">
              <w:rPr>
                <w:rFonts w:cs="Times New Roman"/>
                <w:color w:val="auto"/>
              </w:rPr>
              <w:t>М. П.</w:t>
            </w:r>
          </w:p>
        </w:tc>
        <w:tc>
          <w:tcPr>
            <w:tcW w:w="4771" w:type="dxa"/>
          </w:tcPr>
          <w:p w14:paraId="51410AEB" w14:textId="77777777" w:rsidR="0049559B" w:rsidRPr="000D720C" w:rsidRDefault="0049559B" w:rsidP="0035265A">
            <w:pPr>
              <w:ind w:firstLine="567"/>
              <w:jc w:val="both"/>
              <w:rPr>
                <w:rFonts w:cs="Times New Roman"/>
                <w:color w:val="auto"/>
              </w:rPr>
            </w:pPr>
          </w:p>
        </w:tc>
      </w:tr>
    </w:tbl>
    <w:p w14:paraId="65E2A082" w14:textId="77777777" w:rsidR="0049559B" w:rsidRPr="000D720C" w:rsidRDefault="0049559B" w:rsidP="0049559B">
      <w:pPr>
        <w:pStyle w:val="af3"/>
        <w:ind w:firstLine="567"/>
        <w:rPr>
          <w:b/>
        </w:rPr>
      </w:pPr>
    </w:p>
    <w:p w14:paraId="423496EF" w14:textId="77777777" w:rsidR="0049559B" w:rsidRPr="000D720C" w:rsidRDefault="0049559B" w:rsidP="0049559B">
      <w:pPr>
        <w:rPr>
          <w:rFonts w:cs="Times New Roman"/>
        </w:rPr>
      </w:pPr>
    </w:p>
    <w:p w14:paraId="3F2034B2" w14:textId="77777777" w:rsidR="0049559B" w:rsidRPr="000D720C" w:rsidRDefault="0049559B">
      <w:pPr>
        <w:rPr>
          <w:rFonts w:cs="Times New Roman"/>
        </w:rPr>
      </w:pPr>
    </w:p>
    <w:sectPr w:rsidR="0049559B" w:rsidRPr="000D720C" w:rsidSect="0052303C">
      <w:footerReference w:type="even" r:id="rId11"/>
      <w:footerReference w:type="default" r:id="rId12"/>
      <w:footerReference w:type="first" r:id="rId13"/>
      <w:pgSz w:w="11907" w:h="16840" w:code="9"/>
      <w:pgMar w:top="851" w:right="851" w:bottom="851" w:left="1418"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830EC" w14:textId="77777777" w:rsidR="00D45368" w:rsidRDefault="00D45368" w:rsidP="00E24F93">
      <w:r>
        <w:separator/>
      </w:r>
    </w:p>
  </w:endnote>
  <w:endnote w:type="continuationSeparator" w:id="0">
    <w:p w14:paraId="308F27B6" w14:textId="77777777" w:rsidR="00D45368" w:rsidRDefault="00D45368" w:rsidP="00E2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E614" w14:textId="77777777" w:rsidR="00136BAC" w:rsidRDefault="00136BAC" w:rsidP="00F41F2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5A7A9290" w14:textId="77777777" w:rsidR="00136BAC" w:rsidRDefault="00136BAC" w:rsidP="00F41F2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3888" w14:textId="0752261A" w:rsidR="00136BAC" w:rsidRDefault="00136BAC" w:rsidP="00F41F2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577AE">
      <w:rPr>
        <w:rStyle w:val="a5"/>
        <w:noProof/>
      </w:rPr>
      <w:t>19</w:t>
    </w:r>
    <w:r>
      <w:rPr>
        <w:rStyle w:val="a5"/>
      </w:rPr>
      <w:fldChar w:fldCharType="end"/>
    </w:r>
  </w:p>
  <w:tbl>
    <w:tblPr>
      <w:tblW w:w="0" w:type="auto"/>
      <w:tblLook w:val="04A0" w:firstRow="1" w:lastRow="0" w:firstColumn="1" w:lastColumn="0" w:noHBand="0" w:noVBand="1"/>
    </w:tblPr>
    <w:tblGrid>
      <w:gridCol w:w="4819"/>
      <w:gridCol w:w="4819"/>
    </w:tblGrid>
    <w:tr w:rsidR="00136BAC" w14:paraId="020FAA1C" w14:textId="77777777" w:rsidTr="00F41F20">
      <w:tc>
        <w:tcPr>
          <w:tcW w:w="5069" w:type="dxa"/>
        </w:tcPr>
        <w:p w14:paraId="618B769F" w14:textId="77777777" w:rsidR="00136BAC" w:rsidRPr="005D47F3" w:rsidRDefault="00136BAC" w:rsidP="00F41F20">
          <w:pPr>
            <w:pStyle w:val="a3"/>
            <w:ind w:right="360"/>
          </w:pPr>
          <w:r w:rsidRPr="005D47F3">
            <w:t>Застройщик:</w:t>
          </w:r>
        </w:p>
      </w:tc>
      <w:tc>
        <w:tcPr>
          <w:tcW w:w="5069" w:type="dxa"/>
        </w:tcPr>
        <w:p w14:paraId="3E529AF6" w14:textId="77777777" w:rsidR="00136BAC" w:rsidRPr="005D47F3" w:rsidRDefault="00136BAC" w:rsidP="00F41F20">
          <w:pPr>
            <w:pStyle w:val="a3"/>
            <w:ind w:right="360"/>
          </w:pPr>
          <w:r w:rsidRPr="005D47F3">
            <w:t>Участник:</w:t>
          </w:r>
        </w:p>
      </w:tc>
    </w:tr>
    <w:tr w:rsidR="00136BAC" w14:paraId="36EFCB13" w14:textId="77777777" w:rsidTr="00F41F20">
      <w:tc>
        <w:tcPr>
          <w:tcW w:w="5069" w:type="dxa"/>
        </w:tcPr>
        <w:p w14:paraId="2DFDA660" w14:textId="77777777" w:rsidR="00136BAC" w:rsidRPr="005D47F3" w:rsidRDefault="00136BAC" w:rsidP="00F41F20">
          <w:pPr>
            <w:pStyle w:val="a3"/>
            <w:ind w:right="360"/>
            <w:jc w:val="right"/>
          </w:pPr>
          <w:r w:rsidRPr="005D47F3">
            <w:t>___________</w:t>
          </w:r>
        </w:p>
      </w:tc>
      <w:tc>
        <w:tcPr>
          <w:tcW w:w="5069" w:type="dxa"/>
        </w:tcPr>
        <w:p w14:paraId="76E47F2D" w14:textId="77777777" w:rsidR="00136BAC" w:rsidRPr="005D47F3" w:rsidRDefault="00136BAC" w:rsidP="00F41F20">
          <w:pPr>
            <w:pStyle w:val="a3"/>
            <w:ind w:right="360"/>
            <w:jc w:val="right"/>
          </w:pPr>
          <w:r w:rsidRPr="005D47F3">
            <w:t>___________</w:t>
          </w:r>
        </w:p>
      </w:tc>
    </w:tr>
  </w:tbl>
  <w:p w14:paraId="284E56C5" w14:textId="77777777" w:rsidR="00136BAC" w:rsidRDefault="00136BAC" w:rsidP="00F41F2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819"/>
      <w:gridCol w:w="4819"/>
    </w:tblGrid>
    <w:tr w:rsidR="00136BAC" w14:paraId="2CB3BFFA" w14:textId="77777777" w:rsidTr="00F41F20">
      <w:tc>
        <w:tcPr>
          <w:tcW w:w="5069" w:type="dxa"/>
        </w:tcPr>
        <w:p w14:paraId="6522386A" w14:textId="77777777" w:rsidR="00136BAC" w:rsidRPr="005D47F3" w:rsidRDefault="00136BAC" w:rsidP="00F41F20">
          <w:pPr>
            <w:pStyle w:val="a3"/>
            <w:ind w:right="360"/>
          </w:pPr>
          <w:r w:rsidRPr="005D47F3">
            <w:t>Застройщик:</w:t>
          </w:r>
        </w:p>
      </w:tc>
      <w:tc>
        <w:tcPr>
          <w:tcW w:w="5069" w:type="dxa"/>
        </w:tcPr>
        <w:p w14:paraId="6CDB1B50" w14:textId="77777777" w:rsidR="00136BAC" w:rsidRPr="005D47F3" w:rsidRDefault="00136BAC" w:rsidP="00F41F20">
          <w:pPr>
            <w:pStyle w:val="a3"/>
            <w:ind w:right="360"/>
          </w:pPr>
          <w:r w:rsidRPr="005D47F3">
            <w:t>Участник:</w:t>
          </w:r>
        </w:p>
      </w:tc>
    </w:tr>
    <w:tr w:rsidR="00136BAC" w14:paraId="0AB46192" w14:textId="77777777" w:rsidTr="00F41F20">
      <w:tc>
        <w:tcPr>
          <w:tcW w:w="5069" w:type="dxa"/>
        </w:tcPr>
        <w:p w14:paraId="06D8B3AA" w14:textId="77777777" w:rsidR="00136BAC" w:rsidRPr="005D47F3" w:rsidRDefault="00136BAC" w:rsidP="00F41F20">
          <w:pPr>
            <w:pStyle w:val="a3"/>
            <w:ind w:right="360"/>
            <w:jc w:val="right"/>
          </w:pPr>
          <w:r w:rsidRPr="005D47F3">
            <w:t>___________</w:t>
          </w:r>
        </w:p>
      </w:tc>
      <w:tc>
        <w:tcPr>
          <w:tcW w:w="5069" w:type="dxa"/>
        </w:tcPr>
        <w:p w14:paraId="42712C11" w14:textId="77777777" w:rsidR="00136BAC" w:rsidRPr="005D47F3" w:rsidRDefault="00136BAC" w:rsidP="00F41F20">
          <w:pPr>
            <w:pStyle w:val="a3"/>
            <w:ind w:right="360"/>
            <w:jc w:val="right"/>
          </w:pPr>
          <w:r w:rsidRPr="005D47F3">
            <w:t>___________</w:t>
          </w:r>
        </w:p>
      </w:tc>
    </w:tr>
  </w:tbl>
  <w:p w14:paraId="450FC5E7" w14:textId="77777777" w:rsidR="00136BAC" w:rsidRPr="008F029E" w:rsidRDefault="00136B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076F8" w14:textId="77777777" w:rsidR="00D45368" w:rsidRDefault="00D45368" w:rsidP="00E24F93">
      <w:r>
        <w:separator/>
      </w:r>
    </w:p>
  </w:footnote>
  <w:footnote w:type="continuationSeparator" w:id="0">
    <w:p w14:paraId="6D564EC5" w14:textId="77777777" w:rsidR="00D45368" w:rsidRDefault="00D45368" w:rsidP="00E24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04AF072"/>
    <w:lvl w:ilvl="0">
      <w:numFmt w:val="bullet"/>
      <w:lvlText w:val="*"/>
      <w:lvlJc w:val="left"/>
    </w:lvl>
  </w:abstractNum>
  <w:abstractNum w:abstractNumId="1"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4E4F0B"/>
    <w:multiLevelType w:val="singleLevel"/>
    <w:tmpl w:val="41FA8800"/>
    <w:lvl w:ilvl="0">
      <w:start w:val="3"/>
      <w:numFmt w:val="decimal"/>
      <w:lvlText w:val="1.%1."/>
      <w:legacy w:legacy="1" w:legacySpace="0" w:legacyIndent="394"/>
      <w:lvlJc w:val="left"/>
      <w:rPr>
        <w:rFonts w:ascii="Times New Roman" w:hAnsi="Times New Roman" w:cs="Times New Roman" w:hint="default"/>
      </w:rPr>
    </w:lvl>
  </w:abstractNum>
  <w:abstractNum w:abstractNumId="3" w15:restartNumberingAfterBreak="0">
    <w:nsid w:val="01D3315F"/>
    <w:multiLevelType w:val="singleLevel"/>
    <w:tmpl w:val="A754B10C"/>
    <w:lvl w:ilvl="0">
      <w:start w:val="4"/>
      <w:numFmt w:val="decimal"/>
      <w:lvlText w:val="6.%1."/>
      <w:legacy w:legacy="1" w:legacySpace="0" w:legacyIndent="543"/>
      <w:lvlJc w:val="left"/>
      <w:rPr>
        <w:rFonts w:ascii="Times New Roman" w:hAnsi="Times New Roman" w:cs="Times New Roman" w:hint="default"/>
      </w:rPr>
    </w:lvl>
  </w:abstractNum>
  <w:abstractNum w:abstractNumId="4" w15:restartNumberingAfterBreak="0">
    <w:nsid w:val="088D2DE7"/>
    <w:multiLevelType w:val="singleLevel"/>
    <w:tmpl w:val="5178E298"/>
    <w:lvl w:ilvl="0">
      <w:start w:val="3"/>
      <w:numFmt w:val="decimal"/>
      <w:lvlText w:val="4.%1."/>
      <w:legacy w:legacy="1" w:legacySpace="0" w:legacyIndent="428"/>
      <w:lvlJc w:val="left"/>
      <w:rPr>
        <w:rFonts w:ascii="Times New Roman" w:hAnsi="Times New Roman" w:cs="Times New Roman" w:hint="default"/>
      </w:rPr>
    </w:lvl>
  </w:abstractNum>
  <w:abstractNum w:abstractNumId="5" w15:restartNumberingAfterBreak="0">
    <w:nsid w:val="099D0526"/>
    <w:multiLevelType w:val="multilevel"/>
    <w:tmpl w:val="A74EFD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C8A3C11"/>
    <w:multiLevelType w:val="multilevel"/>
    <w:tmpl w:val="11C4DF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CE27BEA"/>
    <w:multiLevelType w:val="multilevel"/>
    <w:tmpl w:val="956AAB84"/>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8" w15:restartNumberingAfterBreak="0">
    <w:nsid w:val="18E00B4E"/>
    <w:multiLevelType w:val="singleLevel"/>
    <w:tmpl w:val="BA3627C6"/>
    <w:lvl w:ilvl="0">
      <w:start w:val="1"/>
      <w:numFmt w:val="decimal"/>
      <w:lvlText w:val="2.2.%1."/>
      <w:legacy w:legacy="1" w:legacySpace="0" w:legacyIndent="600"/>
      <w:lvlJc w:val="left"/>
      <w:rPr>
        <w:rFonts w:ascii="Times New Roman" w:hAnsi="Times New Roman" w:cs="Times New Roman" w:hint="default"/>
      </w:rPr>
    </w:lvl>
  </w:abstractNum>
  <w:abstractNum w:abstractNumId="9" w15:restartNumberingAfterBreak="0">
    <w:nsid w:val="1F59435F"/>
    <w:multiLevelType w:val="singleLevel"/>
    <w:tmpl w:val="B6348F5E"/>
    <w:lvl w:ilvl="0">
      <w:start w:val="2"/>
      <w:numFmt w:val="decimal"/>
      <w:lvlText w:val="3.%1."/>
      <w:legacy w:legacy="1" w:legacySpace="0" w:legacyIndent="399"/>
      <w:lvlJc w:val="left"/>
      <w:rPr>
        <w:rFonts w:ascii="Times New Roman" w:hAnsi="Times New Roman" w:cs="Times New Roman" w:hint="default"/>
      </w:rPr>
    </w:lvl>
  </w:abstractNum>
  <w:abstractNum w:abstractNumId="10" w15:restartNumberingAfterBreak="0">
    <w:nsid w:val="21335577"/>
    <w:multiLevelType w:val="multilevel"/>
    <w:tmpl w:val="089A4552"/>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CE112D"/>
    <w:multiLevelType w:val="hybridMultilevel"/>
    <w:tmpl w:val="6AB28DE0"/>
    <w:lvl w:ilvl="0" w:tplc="288E1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3EF4FAE"/>
    <w:multiLevelType w:val="multilevel"/>
    <w:tmpl w:val="3E38609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1108"/>
        </w:tabs>
        <w:ind w:left="1108" w:hanging="540"/>
      </w:pPr>
      <w:rPr>
        <w:rFonts w:ascii="Times New Roman" w:hAnsi="Times New Roman" w:cs="Times New Roman" w:hint="default"/>
        <w:b/>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9450289"/>
    <w:multiLevelType w:val="hybridMultilevel"/>
    <w:tmpl w:val="EC4A6B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16E070B"/>
    <w:multiLevelType w:val="singleLevel"/>
    <w:tmpl w:val="A2B44E64"/>
    <w:lvl w:ilvl="0">
      <w:start w:val="1"/>
      <w:numFmt w:val="decimal"/>
      <w:lvlText w:val="4.4.%1."/>
      <w:legacy w:legacy="1" w:legacySpace="0" w:legacyIndent="653"/>
      <w:lvlJc w:val="left"/>
      <w:rPr>
        <w:rFonts w:ascii="Times New Roman" w:hAnsi="Times New Roman" w:cs="Times New Roman" w:hint="default"/>
      </w:rPr>
    </w:lvl>
  </w:abstractNum>
  <w:abstractNum w:abstractNumId="16" w15:restartNumberingAfterBreak="0">
    <w:nsid w:val="38C651A1"/>
    <w:multiLevelType w:val="multilevel"/>
    <w:tmpl w:val="AA30A48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399A079F"/>
    <w:multiLevelType w:val="singleLevel"/>
    <w:tmpl w:val="3B106552"/>
    <w:lvl w:ilvl="0">
      <w:start w:val="1"/>
      <w:numFmt w:val="decimal"/>
      <w:lvlText w:val="8.%1."/>
      <w:legacy w:legacy="1" w:legacySpace="0" w:legacyIndent="412"/>
      <w:lvlJc w:val="left"/>
      <w:rPr>
        <w:rFonts w:ascii="Times New Roman" w:hAnsi="Times New Roman" w:cs="Times New Roman" w:hint="default"/>
      </w:rPr>
    </w:lvl>
  </w:abstractNum>
  <w:abstractNum w:abstractNumId="18" w15:restartNumberingAfterBreak="0">
    <w:nsid w:val="3CFF3A7A"/>
    <w:multiLevelType w:val="singleLevel"/>
    <w:tmpl w:val="28743E18"/>
    <w:lvl w:ilvl="0">
      <w:start w:val="6"/>
      <w:numFmt w:val="decimal"/>
      <w:lvlText w:val="8.%1."/>
      <w:legacy w:legacy="1" w:legacySpace="0" w:legacyIndent="379"/>
      <w:lvlJc w:val="left"/>
      <w:rPr>
        <w:rFonts w:ascii="Times New Roman" w:hAnsi="Times New Roman" w:cs="Times New Roman" w:hint="default"/>
      </w:rPr>
    </w:lvl>
  </w:abstractNum>
  <w:abstractNum w:abstractNumId="19" w15:restartNumberingAfterBreak="0">
    <w:nsid w:val="485067AB"/>
    <w:multiLevelType w:val="hybridMultilevel"/>
    <w:tmpl w:val="0CF208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4914DBD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5D2782"/>
    <w:multiLevelType w:val="hybridMultilevel"/>
    <w:tmpl w:val="BBB0E874"/>
    <w:lvl w:ilvl="0" w:tplc="80F6E78E">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49772121"/>
    <w:multiLevelType w:val="hybridMultilevel"/>
    <w:tmpl w:val="F8C8C2D2"/>
    <w:lvl w:ilvl="0" w:tplc="86CCB4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7D6206"/>
    <w:multiLevelType w:val="singleLevel"/>
    <w:tmpl w:val="7E40C5CE"/>
    <w:lvl w:ilvl="0">
      <w:start w:val="1"/>
      <w:numFmt w:val="decimal"/>
      <w:lvlText w:val="1.%1."/>
      <w:legacy w:legacy="1" w:legacySpace="0" w:legacyIndent="403"/>
      <w:lvlJc w:val="left"/>
      <w:rPr>
        <w:rFonts w:ascii="Times New Roman" w:hAnsi="Times New Roman" w:cs="Times New Roman" w:hint="default"/>
      </w:rPr>
    </w:lvl>
  </w:abstractNum>
  <w:abstractNum w:abstractNumId="23"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52472BA2"/>
    <w:multiLevelType w:val="singleLevel"/>
    <w:tmpl w:val="589E10DE"/>
    <w:lvl w:ilvl="0">
      <w:start w:val="6"/>
      <w:numFmt w:val="decimal"/>
      <w:lvlText w:val="6.%1."/>
      <w:legacy w:legacy="1" w:legacySpace="0" w:legacyIndent="456"/>
      <w:lvlJc w:val="left"/>
      <w:rPr>
        <w:rFonts w:ascii="Times New Roman" w:hAnsi="Times New Roman" w:cs="Times New Roman" w:hint="default"/>
      </w:rPr>
    </w:lvl>
  </w:abstractNum>
  <w:abstractNum w:abstractNumId="25" w15:restartNumberingAfterBreak="0">
    <w:nsid w:val="544A67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C229CA"/>
    <w:multiLevelType w:val="singleLevel"/>
    <w:tmpl w:val="AAF295C2"/>
    <w:lvl w:ilvl="0">
      <w:start w:val="5"/>
      <w:numFmt w:val="decimal"/>
      <w:lvlText w:val="3.%1."/>
      <w:legacy w:legacy="1" w:legacySpace="0" w:legacyIndent="432"/>
      <w:lvlJc w:val="left"/>
      <w:rPr>
        <w:rFonts w:ascii="Times New Roman" w:hAnsi="Times New Roman" w:cs="Times New Roman" w:hint="default"/>
      </w:rPr>
    </w:lvl>
  </w:abstractNum>
  <w:abstractNum w:abstractNumId="27" w15:restartNumberingAfterBreak="0">
    <w:nsid w:val="57854624"/>
    <w:multiLevelType w:val="multilevel"/>
    <w:tmpl w:val="3E1ABA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A7331C1"/>
    <w:multiLevelType w:val="multilevel"/>
    <w:tmpl w:val="92F422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0"/>
        </w:tabs>
        <w:ind w:left="107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5ADA2966"/>
    <w:multiLevelType w:val="multilevel"/>
    <w:tmpl w:val="B45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9723A"/>
    <w:multiLevelType w:val="hybridMultilevel"/>
    <w:tmpl w:val="BD3ADF9A"/>
    <w:lvl w:ilvl="0" w:tplc="8EF02E7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Aria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Aria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F83520"/>
    <w:multiLevelType w:val="singleLevel"/>
    <w:tmpl w:val="92568D7A"/>
    <w:lvl w:ilvl="0">
      <w:start w:val="1"/>
      <w:numFmt w:val="decimal"/>
      <w:lvlText w:val="4.1.%1."/>
      <w:legacy w:legacy="1" w:legacySpace="0" w:legacyIndent="596"/>
      <w:lvlJc w:val="left"/>
      <w:rPr>
        <w:rFonts w:ascii="Times New Roman" w:hAnsi="Times New Roman" w:cs="Times New Roman" w:hint="default"/>
      </w:rPr>
    </w:lvl>
  </w:abstractNum>
  <w:abstractNum w:abstractNumId="32" w15:restartNumberingAfterBreak="0">
    <w:nsid w:val="66C71E57"/>
    <w:multiLevelType w:val="multilevel"/>
    <w:tmpl w:val="EDC66AB4"/>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BF60834"/>
    <w:multiLevelType w:val="singleLevel"/>
    <w:tmpl w:val="EBB40A28"/>
    <w:lvl w:ilvl="0">
      <w:start w:val="5"/>
      <w:numFmt w:val="decimal"/>
      <w:lvlText w:val="4.%1."/>
      <w:legacy w:legacy="1" w:legacySpace="0" w:legacyIndent="581"/>
      <w:lvlJc w:val="left"/>
      <w:rPr>
        <w:rFonts w:ascii="Times New Roman" w:hAnsi="Times New Roman" w:cs="Times New Roman" w:hint="default"/>
      </w:rPr>
    </w:lvl>
  </w:abstractNum>
  <w:abstractNum w:abstractNumId="34" w15:restartNumberingAfterBreak="0">
    <w:nsid w:val="6C78149D"/>
    <w:multiLevelType w:val="multilevel"/>
    <w:tmpl w:val="E3DC34EC"/>
    <w:lvl w:ilvl="0">
      <w:start w:val="1"/>
      <w:numFmt w:val="decimal"/>
      <w:lvlText w:val="%1."/>
      <w:lvlJc w:val="left"/>
      <w:pPr>
        <w:ind w:left="4330" w:hanging="360"/>
      </w:pPr>
      <w:rPr>
        <w:rFonts w:hint="default"/>
      </w:rPr>
    </w:lvl>
    <w:lvl w:ilvl="1">
      <w:start w:val="1"/>
      <w:numFmt w:val="decimal"/>
      <w:isLgl/>
      <w:lvlText w:val="%2."/>
      <w:lvlJc w:val="left"/>
      <w:pPr>
        <w:ind w:left="4015" w:hanging="405"/>
      </w:pPr>
      <w:rPr>
        <w:rFonts w:ascii="Times New Roman" w:eastAsia="Times New Roman" w:hAnsi="Times New Roman" w:cs="Times New Roman"/>
      </w:rPr>
    </w:lvl>
    <w:lvl w:ilvl="2">
      <w:start w:val="1"/>
      <w:numFmt w:val="decimal"/>
      <w:isLgl/>
      <w:lvlText w:val="%1.%2.%3."/>
      <w:lvlJc w:val="left"/>
      <w:pPr>
        <w:ind w:left="5050" w:hanging="720"/>
      </w:pPr>
      <w:rPr>
        <w:rFonts w:hint="default"/>
      </w:rPr>
    </w:lvl>
    <w:lvl w:ilvl="3">
      <w:start w:val="1"/>
      <w:numFmt w:val="decimal"/>
      <w:isLgl/>
      <w:lvlText w:val="%1.%2.%3.%4."/>
      <w:lvlJc w:val="left"/>
      <w:pPr>
        <w:ind w:left="5230" w:hanging="720"/>
      </w:pPr>
      <w:rPr>
        <w:rFonts w:hint="default"/>
      </w:rPr>
    </w:lvl>
    <w:lvl w:ilvl="4">
      <w:start w:val="1"/>
      <w:numFmt w:val="decimal"/>
      <w:isLgl/>
      <w:lvlText w:val="%1.%2.%3.%4.%5."/>
      <w:lvlJc w:val="left"/>
      <w:pPr>
        <w:ind w:left="5770" w:hanging="1080"/>
      </w:pPr>
      <w:rPr>
        <w:rFonts w:hint="default"/>
      </w:rPr>
    </w:lvl>
    <w:lvl w:ilvl="5">
      <w:start w:val="1"/>
      <w:numFmt w:val="decimal"/>
      <w:isLgl/>
      <w:lvlText w:val="%1.%2.%3.%4.%5.%6."/>
      <w:lvlJc w:val="left"/>
      <w:pPr>
        <w:ind w:left="5950" w:hanging="1080"/>
      </w:pPr>
      <w:rPr>
        <w:rFonts w:hint="default"/>
      </w:rPr>
    </w:lvl>
    <w:lvl w:ilvl="6">
      <w:start w:val="1"/>
      <w:numFmt w:val="decimal"/>
      <w:isLgl/>
      <w:lvlText w:val="%1.%2.%3.%4.%5.%6.%7."/>
      <w:lvlJc w:val="left"/>
      <w:pPr>
        <w:ind w:left="6490" w:hanging="1440"/>
      </w:pPr>
      <w:rPr>
        <w:rFonts w:hint="default"/>
      </w:rPr>
    </w:lvl>
    <w:lvl w:ilvl="7">
      <w:start w:val="1"/>
      <w:numFmt w:val="decimal"/>
      <w:isLgl/>
      <w:lvlText w:val="%1.%2.%3.%4.%5.%6.%7.%8."/>
      <w:lvlJc w:val="left"/>
      <w:pPr>
        <w:ind w:left="6670" w:hanging="1440"/>
      </w:pPr>
      <w:rPr>
        <w:rFonts w:hint="default"/>
      </w:rPr>
    </w:lvl>
    <w:lvl w:ilvl="8">
      <w:start w:val="1"/>
      <w:numFmt w:val="decimal"/>
      <w:isLgl/>
      <w:lvlText w:val="%1.%2.%3.%4.%5.%6.%7.%8.%9."/>
      <w:lvlJc w:val="left"/>
      <w:pPr>
        <w:ind w:left="7210" w:hanging="1800"/>
      </w:pPr>
      <w:rPr>
        <w:rFonts w:hint="default"/>
      </w:rPr>
    </w:lvl>
  </w:abstractNum>
  <w:abstractNum w:abstractNumId="35" w15:restartNumberingAfterBreak="0">
    <w:nsid w:val="743E5277"/>
    <w:multiLevelType w:val="multilevel"/>
    <w:tmpl w:val="D8ACC44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sz w:val="20"/>
      </w:rPr>
    </w:lvl>
    <w:lvl w:ilvl="2">
      <w:start w:val="1"/>
      <w:numFmt w:val="bullet"/>
      <w:lvlText w:val=""/>
      <w:lvlJc w:val="left"/>
      <w:pPr>
        <w:ind w:left="1080" w:hanging="720"/>
      </w:pPr>
      <w:rPr>
        <w:rFonts w:ascii="Symbol" w:hAnsi="Symbol"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36" w15:restartNumberingAfterBreak="0">
    <w:nsid w:val="75464262"/>
    <w:multiLevelType w:val="singleLevel"/>
    <w:tmpl w:val="C1A0BC66"/>
    <w:lvl w:ilvl="0">
      <w:start w:val="4"/>
      <w:numFmt w:val="decimal"/>
      <w:lvlText w:val="4.1.%1."/>
      <w:legacy w:legacy="1" w:legacySpace="0" w:legacyIndent="662"/>
      <w:lvlJc w:val="left"/>
      <w:rPr>
        <w:rFonts w:ascii="Times New Roman" w:hAnsi="Times New Roman" w:cs="Times New Roman" w:hint="default"/>
      </w:rPr>
    </w:lvl>
  </w:abstractNum>
  <w:abstractNum w:abstractNumId="37" w15:restartNumberingAfterBreak="0">
    <w:nsid w:val="7D4461E5"/>
    <w:multiLevelType w:val="multilevel"/>
    <w:tmpl w:val="346442D8"/>
    <w:lvl w:ilvl="0">
      <w:start w:val="1"/>
      <w:numFmt w:val="decimal"/>
      <w:lvlText w:val="%1."/>
      <w:lvlJc w:val="left"/>
      <w:pPr>
        <w:ind w:left="6079" w:hanging="975"/>
      </w:pPr>
      <w:rPr>
        <w:rFonts w:hint="default"/>
      </w:rPr>
    </w:lvl>
    <w:lvl w:ilvl="1">
      <w:start w:val="1"/>
      <w:numFmt w:val="decimal"/>
      <w:isLgl/>
      <w:lvlText w:val="%1.%2."/>
      <w:lvlJc w:val="left"/>
      <w:pPr>
        <w:ind w:left="5464" w:hanging="360"/>
      </w:pPr>
      <w:rPr>
        <w:rFonts w:hint="default"/>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184" w:hanging="108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544" w:hanging="1440"/>
      </w:pPr>
      <w:rPr>
        <w:rFonts w:hint="default"/>
      </w:rPr>
    </w:lvl>
  </w:abstractNum>
  <w:abstractNum w:abstractNumId="38" w15:restartNumberingAfterBreak="0">
    <w:nsid w:val="7DCD75F1"/>
    <w:multiLevelType w:val="singleLevel"/>
    <w:tmpl w:val="C68EE51E"/>
    <w:lvl w:ilvl="0">
      <w:start w:val="1"/>
      <w:numFmt w:val="decimal"/>
      <w:lvlText w:val="2.%1."/>
      <w:legacy w:legacy="1" w:legacySpace="0" w:legacyIndent="427"/>
      <w:lvlJc w:val="left"/>
      <w:rPr>
        <w:rFonts w:ascii="Times New Roman" w:hAnsi="Times New Roman" w:cs="Times New Roman" w:hint="default"/>
      </w:rPr>
    </w:lvl>
  </w:abstractNum>
  <w:num w:numId="1">
    <w:abstractNumId w:val="22"/>
  </w:num>
  <w:num w:numId="2">
    <w:abstractNumId w:val="2"/>
  </w:num>
  <w:num w:numId="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
    <w:abstractNumId w:val="38"/>
  </w:num>
  <w:num w:numId="5">
    <w:abstractNumId w:val="8"/>
  </w:num>
  <w:num w:numId="6">
    <w:abstractNumId w:val="9"/>
  </w:num>
  <w:num w:numId="7">
    <w:abstractNumId w:val="26"/>
  </w:num>
  <w:num w:numId="8">
    <w:abstractNumId w:val="31"/>
  </w:num>
  <w:num w:numId="9">
    <w:abstractNumId w:val="36"/>
  </w:num>
  <w:num w:numId="10">
    <w:abstractNumId w:val="4"/>
  </w:num>
  <w:num w:numId="11">
    <w:abstractNumId w:val="15"/>
  </w:num>
  <w:num w:numId="12">
    <w:abstractNumId w:val="33"/>
  </w:num>
  <w:num w:numId="13">
    <w:abstractNumId w:val="3"/>
  </w:num>
  <w:num w:numId="14">
    <w:abstractNumId w:val="24"/>
  </w:num>
  <w:num w:numId="15">
    <w:abstractNumId w:val="17"/>
  </w:num>
  <w:num w:numId="16">
    <w:abstractNumId w:val="18"/>
  </w:num>
  <w:num w:numId="17">
    <w:abstractNumId w:val="6"/>
  </w:num>
  <w:num w:numId="18">
    <w:abstractNumId w:val="16"/>
  </w:num>
  <w:num w:numId="19">
    <w:abstractNumId w:val="30"/>
  </w:num>
  <w:num w:numId="20">
    <w:abstractNumId w:val="10"/>
  </w:num>
  <w:num w:numId="21">
    <w:abstractNumId w:val="37"/>
  </w:num>
  <w:num w:numId="22">
    <w:abstractNumId w:val="19"/>
  </w:num>
  <w:num w:numId="23">
    <w:abstractNumId w:val="20"/>
  </w:num>
  <w:num w:numId="24">
    <w:abstractNumId w:val="34"/>
  </w:num>
  <w:num w:numId="25">
    <w:abstractNumId w:val="11"/>
  </w:num>
  <w:num w:numId="26">
    <w:abstractNumId w:val="13"/>
  </w:num>
  <w:num w:numId="27">
    <w:abstractNumId w:val="35"/>
  </w:num>
  <w:num w:numId="28">
    <w:abstractNumId w:val="27"/>
  </w:num>
  <w:num w:numId="29">
    <w:abstractNumId w:val="32"/>
  </w:num>
  <w:num w:numId="30">
    <w:abstractNumId w:val="28"/>
  </w:num>
  <w:num w:numId="31">
    <w:abstractNumId w:val="5"/>
  </w:num>
  <w:num w:numId="32">
    <w:abstractNumId w:val="12"/>
  </w:num>
  <w:num w:numId="33">
    <w:abstractNumId w:val="29"/>
  </w:num>
  <w:num w:numId="34">
    <w:abstractNumId w:val="23"/>
  </w:num>
  <w:num w:numId="35">
    <w:abstractNumId w:val="21"/>
  </w:num>
  <w:num w:numId="36">
    <w:abstractNumId w:val="7"/>
  </w:num>
  <w:num w:numId="37">
    <w:abstractNumId w:val="25"/>
  </w:num>
  <w:num w:numId="38">
    <w:abstractNumId w:val="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3C"/>
    <w:rsid w:val="000100AC"/>
    <w:rsid w:val="00012C43"/>
    <w:rsid w:val="00023A41"/>
    <w:rsid w:val="0002792A"/>
    <w:rsid w:val="00033EB1"/>
    <w:rsid w:val="000577AE"/>
    <w:rsid w:val="00071CD7"/>
    <w:rsid w:val="00072C88"/>
    <w:rsid w:val="0007490D"/>
    <w:rsid w:val="00075F5F"/>
    <w:rsid w:val="000A60AF"/>
    <w:rsid w:val="000B3777"/>
    <w:rsid w:val="000D2291"/>
    <w:rsid w:val="000D2EEF"/>
    <w:rsid w:val="000D720C"/>
    <w:rsid w:val="000E5EF1"/>
    <w:rsid w:val="000F0D9A"/>
    <w:rsid w:val="000F3BF5"/>
    <w:rsid w:val="000F693A"/>
    <w:rsid w:val="001101FB"/>
    <w:rsid w:val="00110406"/>
    <w:rsid w:val="00131329"/>
    <w:rsid w:val="00135CE5"/>
    <w:rsid w:val="00136BAC"/>
    <w:rsid w:val="001413F5"/>
    <w:rsid w:val="00150CD4"/>
    <w:rsid w:val="001718FE"/>
    <w:rsid w:val="00176222"/>
    <w:rsid w:val="001B107B"/>
    <w:rsid w:val="001B4050"/>
    <w:rsid w:val="001C100E"/>
    <w:rsid w:val="001C7155"/>
    <w:rsid w:val="001F19BC"/>
    <w:rsid w:val="001F4B79"/>
    <w:rsid w:val="002066B9"/>
    <w:rsid w:val="00213D5F"/>
    <w:rsid w:val="00220654"/>
    <w:rsid w:val="002262E8"/>
    <w:rsid w:val="002402F7"/>
    <w:rsid w:val="002437A0"/>
    <w:rsid w:val="00254D9B"/>
    <w:rsid w:val="00266009"/>
    <w:rsid w:val="002707F0"/>
    <w:rsid w:val="0028211D"/>
    <w:rsid w:val="0029639F"/>
    <w:rsid w:val="002C2706"/>
    <w:rsid w:val="002C3350"/>
    <w:rsid w:val="002C5CC4"/>
    <w:rsid w:val="002C61A0"/>
    <w:rsid w:val="002C7C1B"/>
    <w:rsid w:val="002D5B74"/>
    <w:rsid w:val="002E445F"/>
    <w:rsid w:val="00316D96"/>
    <w:rsid w:val="00321C5B"/>
    <w:rsid w:val="0033089A"/>
    <w:rsid w:val="0034526C"/>
    <w:rsid w:val="003472C7"/>
    <w:rsid w:val="0035265A"/>
    <w:rsid w:val="00354DFD"/>
    <w:rsid w:val="003624D6"/>
    <w:rsid w:val="00373FF6"/>
    <w:rsid w:val="00376E62"/>
    <w:rsid w:val="00377812"/>
    <w:rsid w:val="00396D7B"/>
    <w:rsid w:val="003A5F25"/>
    <w:rsid w:val="003B208E"/>
    <w:rsid w:val="003B3D07"/>
    <w:rsid w:val="003B4607"/>
    <w:rsid w:val="003B57FC"/>
    <w:rsid w:val="003C055A"/>
    <w:rsid w:val="003C386A"/>
    <w:rsid w:val="003D531D"/>
    <w:rsid w:val="003E0FA5"/>
    <w:rsid w:val="003E4EE5"/>
    <w:rsid w:val="003F2D30"/>
    <w:rsid w:val="003F35B3"/>
    <w:rsid w:val="0041116F"/>
    <w:rsid w:val="00414CE6"/>
    <w:rsid w:val="00436AB0"/>
    <w:rsid w:val="00444B9B"/>
    <w:rsid w:val="00452BB4"/>
    <w:rsid w:val="00453EC4"/>
    <w:rsid w:val="00455DF0"/>
    <w:rsid w:val="004648EE"/>
    <w:rsid w:val="004733F1"/>
    <w:rsid w:val="004745BB"/>
    <w:rsid w:val="00474D05"/>
    <w:rsid w:val="004806F3"/>
    <w:rsid w:val="00486E11"/>
    <w:rsid w:val="0049271A"/>
    <w:rsid w:val="0049559B"/>
    <w:rsid w:val="004B232C"/>
    <w:rsid w:val="004B3CB3"/>
    <w:rsid w:val="004B659D"/>
    <w:rsid w:val="004C3B8B"/>
    <w:rsid w:val="004D06E7"/>
    <w:rsid w:val="004D53C9"/>
    <w:rsid w:val="004E0D44"/>
    <w:rsid w:val="004E669E"/>
    <w:rsid w:val="004E7E81"/>
    <w:rsid w:val="004F1124"/>
    <w:rsid w:val="004F1B13"/>
    <w:rsid w:val="00503190"/>
    <w:rsid w:val="0050597F"/>
    <w:rsid w:val="0051036D"/>
    <w:rsid w:val="005203BC"/>
    <w:rsid w:val="0052303C"/>
    <w:rsid w:val="00533D69"/>
    <w:rsid w:val="0054344E"/>
    <w:rsid w:val="00551EB7"/>
    <w:rsid w:val="00570AB6"/>
    <w:rsid w:val="00574F9B"/>
    <w:rsid w:val="005927BD"/>
    <w:rsid w:val="005A7E80"/>
    <w:rsid w:val="005D4233"/>
    <w:rsid w:val="005D5AE1"/>
    <w:rsid w:val="005F5213"/>
    <w:rsid w:val="005F69CD"/>
    <w:rsid w:val="006122E2"/>
    <w:rsid w:val="0061652F"/>
    <w:rsid w:val="00622E37"/>
    <w:rsid w:val="00622E55"/>
    <w:rsid w:val="006247F9"/>
    <w:rsid w:val="00626651"/>
    <w:rsid w:val="00647A0D"/>
    <w:rsid w:val="006547CA"/>
    <w:rsid w:val="00654869"/>
    <w:rsid w:val="00655549"/>
    <w:rsid w:val="0066029E"/>
    <w:rsid w:val="00663043"/>
    <w:rsid w:val="00671E72"/>
    <w:rsid w:val="00694208"/>
    <w:rsid w:val="00694788"/>
    <w:rsid w:val="006A57C8"/>
    <w:rsid w:val="006B1FAE"/>
    <w:rsid w:val="006B32EF"/>
    <w:rsid w:val="006C02C5"/>
    <w:rsid w:val="006C60E0"/>
    <w:rsid w:val="006C6716"/>
    <w:rsid w:val="00704298"/>
    <w:rsid w:val="00704B27"/>
    <w:rsid w:val="00704E7F"/>
    <w:rsid w:val="007120B3"/>
    <w:rsid w:val="00715572"/>
    <w:rsid w:val="00721124"/>
    <w:rsid w:val="007301B0"/>
    <w:rsid w:val="00741192"/>
    <w:rsid w:val="0075257B"/>
    <w:rsid w:val="00770510"/>
    <w:rsid w:val="00771AA2"/>
    <w:rsid w:val="00775D4D"/>
    <w:rsid w:val="007878F0"/>
    <w:rsid w:val="00787EFF"/>
    <w:rsid w:val="007A091A"/>
    <w:rsid w:val="007A1CAF"/>
    <w:rsid w:val="007B3889"/>
    <w:rsid w:val="007B3CCF"/>
    <w:rsid w:val="007B523D"/>
    <w:rsid w:val="007B6451"/>
    <w:rsid w:val="007C3DD7"/>
    <w:rsid w:val="007F171F"/>
    <w:rsid w:val="007F5AC3"/>
    <w:rsid w:val="00807367"/>
    <w:rsid w:val="00821781"/>
    <w:rsid w:val="00823B71"/>
    <w:rsid w:val="00823C02"/>
    <w:rsid w:val="008334BA"/>
    <w:rsid w:val="008425EE"/>
    <w:rsid w:val="00882580"/>
    <w:rsid w:val="008833BA"/>
    <w:rsid w:val="00891B35"/>
    <w:rsid w:val="008923E7"/>
    <w:rsid w:val="0089300F"/>
    <w:rsid w:val="008A5ADB"/>
    <w:rsid w:val="008B2B5C"/>
    <w:rsid w:val="008C296D"/>
    <w:rsid w:val="008C5F14"/>
    <w:rsid w:val="008C6775"/>
    <w:rsid w:val="008E4B04"/>
    <w:rsid w:val="0091240D"/>
    <w:rsid w:val="00917E6F"/>
    <w:rsid w:val="00920B17"/>
    <w:rsid w:val="0092692F"/>
    <w:rsid w:val="00935944"/>
    <w:rsid w:val="009411FC"/>
    <w:rsid w:val="009444E8"/>
    <w:rsid w:val="009461B4"/>
    <w:rsid w:val="00966BE7"/>
    <w:rsid w:val="00973540"/>
    <w:rsid w:val="00994561"/>
    <w:rsid w:val="009A5F2D"/>
    <w:rsid w:val="009B205F"/>
    <w:rsid w:val="009B39F1"/>
    <w:rsid w:val="009B3C1E"/>
    <w:rsid w:val="009C60EA"/>
    <w:rsid w:val="009D5C80"/>
    <w:rsid w:val="009E0210"/>
    <w:rsid w:val="009E3416"/>
    <w:rsid w:val="00A01B75"/>
    <w:rsid w:val="00A03CFC"/>
    <w:rsid w:val="00A03DCE"/>
    <w:rsid w:val="00A22077"/>
    <w:rsid w:val="00A311DF"/>
    <w:rsid w:val="00A44C07"/>
    <w:rsid w:val="00A60C83"/>
    <w:rsid w:val="00A77F72"/>
    <w:rsid w:val="00A81660"/>
    <w:rsid w:val="00AA4043"/>
    <w:rsid w:val="00AA6F27"/>
    <w:rsid w:val="00AD63AB"/>
    <w:rsid w:val="00B20F5F"/>
    <w:rsid w:val="00B51CEB"/>
    <w:rsid w:val="00B53ECC"/>
    <w:rsid w:val="00B5649F"/>
    <w:rsid w:val="00B872F1"/>
    <w:rsid w:val="00B9673C"/>
    <w:rsid w:val="00BA628B"/>
    <w:rsid w:val="00BC202C"/>
    <w:rsid w:val="00BD7948"/>
    <w:rsid w:val="00BF4EEB"/>
    <w:rsid w:val="00BF695F"/>
    <w:rsid w:val="00C00EA4"/>
    <w:rsid w:val="00C0793F"/>
    <w:rsid w:val="00C12585"/>
    <w:rsid w:val="00C148BD"/>
    <w:rsid w:val="00C15332"/>
    <w:rsid w:val="00C17482"/>
    <w:rsid w:val="00C2411F"/>
    <w:rsid w:val="00C4177A"/>
    <w:rsid w:val="00C5033A"/>
    <w:rsid w:val="00C5589D"/>
    <w:rsid w:val="00C75086"/>
    <w:rsid w:val="00C76C1D"/>
    <w:rsid w:val="00C83619"/>
    <w:rsid w:val="00C87352"/>
    <w:rsid w:val="00C93883"/>
    <w:rsid w:val="00CA1BBE"/>
    <w:rsid w:val="00CA3700"/>
    <w:rsid w:val="00CA3DC7"/>
    <w:rsid w:val="00CA4A8A"/>
    <w:rsid w:val="00CB055F"/>
    <w:rsid w:val="00CB4618"/>
    <w:rsid w:val="00CC496C"/>
    <w:rsid w:val="00CE3A49"/>
    <w:rsid w:val="00D01B9C"/>
    <w:rsid w:val="00D01CA0"/>
    <w:rsid w:val="00D02197"/>
    <w:rsid w:val="00D10FEC"/>
    <w:rsid w:val="00D16802"/>
    <w:rsid w:val="00D32F43"/>
    <w:rsid w:val="00D45368"/>
    <w:rsid w:val="00D64120"/>
    <w:rsid w:val="00D90742"/>
    <w:rsid w:val="00D91798"/>
    <w:rsid w:val="00D952AF"/>
    <w:rsid w:val="00D9567C"/>
    <w:rsid w:val="00DA29C7"/>
    <w:rsid w:val="00DA582C"/>
    <w:rsid w:val="00DC214F"/>
    <w:rsid w:val="00DD029A"/>
    <w:rsid w:val="00DE1D89"/>
    <w:rsid w:val="00DE231D"/>
    <w:rsid w:val="00DF2C87"/>
    <w:rsid w:val="00DF432D"/>
    <w:rsid w:val="00E2033C"/>
    <w:rsid w:val="00E2114F"/>
    <w:rsid w:val="00E226CD"/>
    <w:rsid w:val="00E22C36"/>
    <w:rsid w:val="00E24F93"/>
    <w:rsid w:val="00E25AB9"/>
    <w:rsid w:val="00E27C63"/>
    <w:rsid w:val="00E27F5E"/>
    <w:rsid w:val="00E42D6D"/>
    <w:rsid w:val="00E44A14"/>
    <w:rsid w:val="00E65786"/>
    <w:rsid w:val="00E678E9"/>
    <w:rsid w:val="00E862FC"/>
    <w:rsid w:val="00E9211F"/>
    <w:rsid w:val="00E953A9"/>
    <w:rsid w:val="00E97B2B"/>
    <w:rsid w:val="00EA20DF"/>
    <w:rsid w:val="00EA56C8"/>
    <w:rsid w:val="00EA6BBF"/>
    <w:rsid w:val="00EB1265"/>
    <w:rsid w:val="00ED20D9"/>
    <w:rsid w:val="00EE53AE"/>
    <w:rsid w:val="00EF13B0"/>
    <w:rsid w:val="00F021D6"/>
    <w:rsid w:val="00F06B2C"/>
    <w:rsid w:val="00F07569"/>
    <w:rsid w:val="00F26A52"/>
    <w:rsid w:val="00F31C12"/>
    <w:rsid w:val="00F3268C"/>
    <w:rsid w:val="00F41F20"/>
    <w:rsid w:val="00F46AD0"/>
    <w:rsid w:val="00F570BA"/>
    <w:rsid w:val="00F60F7C"/>
    <w:rsid w:val="00F80E4A"/>
    <w:rsid w:val="00F83AC2"/>
    <w:rsid w:val="00F91CE7"/>
    <w:rsid w:val="00F93610"/>
    <w:rsid w:val="00F96CAA"/>
    <w:rsid w:val="00FA098C"/>
    <w:rsid w:val="00FA1081"/>
    <w:rsid w:val="00FA3103"/>
    <w:rsid w:val="00FA3F41"/>
    <w:rsid w:val="00FA7400"/>
    <w:rsid w:val="00FB20CE"/>
    <w:rsid w:val="00FC3F2F"/>
    <w:rsid w:val="00FC7F3E"/>
    <w:rsid w:val="00FD4E22"/>
    <w:rsid w:val="00FF6A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1145"/>
  <w15:docId w15:val="{D2AB66D4-986A-460B-B5DD-FE2E7915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03C"/>
    <w:pPr>
      <w:widowControl w:val="0"/>
      <w:autoSpaceDE w:val="0"/>
      <w:autoSpaceDN w:val="0"/>
      <w:adjustRightInd w:val="0"/>
      <w:spacing w:after="0" w:line="240" w:lineRule="auto"/>
    </w:pPr>
    <w:rPr>
      <w:rFonts w:ascii="Times New Roman" w:eastAsia="Times New Roman" w:hAnsi="Times New Roman" w:cs="Arial"/>
      <w:color w:val="000000"/>
      <w:lang w:eastAsia="ru-RU"/>
    </w:rPr>
  </w:style>
  <w:style w:type="paragraph" w:styleId="1">
    <w:name w:val="heading 1"/>
    <w:basedOn w:val="a"/>
    <w:next w:val="a"/>
    <w:link w:val="10"/>
    <w:qFormat/>
    <w:rsid w:val="0052303C"/>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52303C"/>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52303C"/>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52303C"/>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52303C"/>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52303C"/>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52303C"/>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52303C"/>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03C"/>
    <w:rPr>
      <w:rFonts w:ascii="Times New Roman" w:eastAsia="Times New Roman" w:hAnsi="Times New Roman" w:cs="Times New Roman"/>
      <w:b/>
      <w:bCs/>
      <w:sz w:val="24"/>
      <w:szCs w:val="24"/>
    </w:rPr>
  </w:style>
  <w:style w:type="character" w:customStyle="1" w:styleId="20">
    <w:name w:val="Заголовок 2 Знак"/>
    <w:basedOn w:val="a0"/>
    <w:link w:val="2"/>
    <w:semiHidden/>
    <w:rsid w:val="0052303C"/>
    <w:rPr>
      <w:rFonts w:ascii="Times New Roman" w:eastAsia="Times New Roman" w:hAnsi="Times New Roman" w:cs="Times New Roman"/>
      <w:sz w:val="24"/>
      <w:szCs w:val="24"/>
    </w:rPr>
  </w:style>
  <w:style w:type="character" w:customStyle="1" w:styleId="30">
    <w:name w:val="Заголовок 3 Знак"/>
    <w:basedOn w:val="a0"/>
    <w:link w:val="3"/>
    <w:semiHidden/>
    <w:rsid w:val="0052303C"/>
    <w:rPr>
      <w:rFonts w:ascii="Times New Roman" w:eastAsia="Times New Roman" w:hAnsi="Times New Roman" w:cs="Times New Roman"/>
      <w:b/>
      <w:bCs/>
      <w:i/>
      <w:iCs/>
      <w:sz w:val="24"/>
      <w:szCs w:val="24"/>
    </w:rPr>
  </w:style>
  <w:style w:type="character" w:customStyle="1" w:styleId="40">
    <w:name w:val="Заголовок 4 Знак"/>
    <w:basedOn w:val="a0"/>
    <w:link w:val="4"/>
    <w:semiHidden/>
    <w:rsid w:val="0052303C"/>
    <w:rPr>
      <w:rFonts w:ascii="Times New Roman" w:eastAsia="Times New Roman" w:hAnsi="Times New Roman" w:cs="Times New Roman"/>
      <w:b/>
      <w:bCs/>
      <w:sz w:val="32"/>
      <w:szCs w:val="32"/>
    </w:rPr>
  </w:style>
  <w:style w:type="character" w:customStyle="1" w:styleId="50">
    <w:name w:val="Заголовок 5 Знак"/>
    <w:basedOn w:val="a0"/>
    <w:link w:val="5"/>
    <w:semiHidden/>
    <w:rsid w:val="0052303C"/>
    <w:rPr>
      <w:rFonts w:ascii="Times New Roman" w:eastAsia="Times New Roman" w:hAnsi="Times New Roman" w:cs="Times New Roman"/>
      <w:b/>
      <w:bCs/>
      <w:sz w:val="18"/>
      <w:szCs w:val="18"/>
    </w:rPr>
  </w:style>
  <w:style w:type="character" w:customStyle="1" w:styleId="60">
    <w:name w:val="Заголовок 6 Знак"/>
    <w:basedOn w:val="a0"/>
    <w:link w:val="6"/>
    <w:semiHidden/>
    <w:rsid w:val="0052303C"/>
    <w:rPr>
      <w:rFonts w:ascii="Times New Roman" w:eastAsia="Times New Roman" w:hAnsi="Times New Roman" w:cs="Times New Roman"/>
      <w:b/>
      <w:bCs/>
      <w:sz w:val="18"/>
      <w:szCs w:val="18"/>
    </w:rPr>
  </w:style>
  <w:style w:type="character" w:customStyle="1" w:styleId="70">
    <w:name w:val="Заголовок 7 Знак"/>
    <w:basedOn w:val="a0"/>
    <w:link w:val="7"/>
    <w:semiHidden/>
    <w:rsid w:val="0052303C"/>
    <w:rPr>
      <w:rFonts w:ascii="Times New Roman" w:eastAsia="Times New Roman" w:hAnsi="Times New Roman" w:cs="Times New Roman"/>
      <w:b/>
      <w:bCs/>
      <w:sz w:val="18"/>
      <w:szCs w:val="18"/>
    </w:rPr>
  </w:style>
  <w:style w:type="character" w:customStyle="1" w:styleId="80">
    <w:name w:val="Заголовок 8 Знак"/>
    <w:basedOn w:val="a0"/>
    <w:link w:val="8"/>
    <w:semiHidden/>
    <w:rsid w:val="0052303C"/>
    <w:rPr>
      <w:rFonts w:ascii="Book Antiqua" w:eastAsia="Times New Roman" w:hAnsi="Book Antiqua" w:cs="Times New Roman"/>
      <w:b/>
      <w:bCs/>
      <w:sz w:val="28"/>
      <w:szCs w:val="28"/>
    </w:rPr>
  </w:style>
  <w:style w:type="paragraph" w:styleId="31">
    <w:name w:val="Body Text Indent 3"/>
    <w:basedOn w:val="a"/>
    <w:link w:val="32"/>
    <w:rsid w:val="0052303C"/>
    <w:pPr>
      <w:widowControl/>
      <w:autoSpaceDE/>
      <w:autoSpaceDN/>
      <w:adjustRightInd/>
      <w:ind w:firstLine="720"/>
      <w:jc w:val="both"/>
    </w:pPr>
    <w:rPr>
      <w:rFonts w:cs="Times New Roman"/>
      <w:bCs/>
      <w:sz w:val="24"/>
      <w:szCs w:val="24"/>
    </w:rPr>
  </w:style>
  <w:style w:type="character" w:customStyle="1" w:styleId="32">
    <w:name w:val="Основной текст с отступом 3 Знак"/>
    <w:basedOn w:val="a0"/>
    <w:link w:val="31"/>
    <w:rsid w:val="0052303C"/>
    <w:rPr>
      <w:rFonts w:ascii="Times New Roman" w:eastAsia="Times New Roman" w:hAnsi="Times New Roman" w:cs="Times New Roman"/>
      <w:bCs/>
      <w:color w:val="000000"/>
      <w:sz w:val="24"/>
      <w:szCs w:val="24"/>
      <w:lang w:eastAsia="ru-RU"/>
    </w:rPr>
  </w:style>
  <w:style w:type="paragraph" w:styleId="21">
    <w:name w:val="Body Text 2"/>
    <w:basedOn w:val="a"/>
    <w:link w:val="22"/>
    <w:rsid w:val="0052303C"/>
    <w:pPr>
      <w:spacing w:after="120" w:line="480" w:lineRule="auto"/>
    </w:pPr>
  </w:style>
  <w:style w:type="character" w:customStyle="1" w:styleId="22">
    <w:name w:val="Основной текст 2 Знак"/>
    <w:basedOn w:val="a0"/>
    <w:link w:val="21"/>
    <w:rsid w:val="0052303C"/>
    <w:rPr>
      <w:rFonts w:ascii="Times New Roman" w:eastAsia="Times New Roman" w:hAnsi="Times New Roman" w:cs="Arial"/>
      <w:color w:val="000000"/>
      <w:lang w:eastAsia="ru-RU"/>
    </w:rPr>
  </w:style>
  <w:style w:type="paragraph" w:customStyle="1" w:styleId="ConsPlusNormal">
    <w:name w:val="ConsPlusNormal"/>
    <w:link w:val="ConsPlusNormal0"/>
    <w:rsid w:val="005230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230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52303C"/>
    <w:pPr>
      <w:tabs>
        <w:tab w:val="center" w:pos="4677"/>
        <w:tab w:val="right" w:pos="9355"/>
      </w:tabs>
    </w:pPr>
    <w:rPr>
      <w:rFonts w:cs="Times New Roman"/>
    </w:rPr>
  </w:style>
  <w:style w:type="character" w:customStyle="1" w:styleId="a4">
    <w:name w:val="Нижний колонтитул Знак"/>
    <w:basedOn w:val="a0"/>
    <w:link w:val="a3"/>
    <w:rsid w:val="0052303C"/>
    <w:rPr>
      <w:rFonts w:ascii="Times New Roman" w:eastAsia="Times New Roman" w:hAnsi="Times New Roman" w:cs="Times New Roman"/>
      <w:color w:val="000000"/>
    </w:rPr>
  </w:style>
  <w:style w:type="character" w:styleId="a5">
    <w:name w:val="page number"/>
    <w:basedOn w:val="a0"/>
    <w:rsid w:val="0052303C"/>
  </w:style>
  <w:style w:type="paragraph" w:styleId="a6">
    <w:name w:val="Balloon Text"/>
    <w:basedOn w:val="a"/>
    <w:link w:val="a7"/>
    <w:semiHidden/>
    <w:rsid w:val="0052303C"/>
    <w:rPr>
      <w:rFonts w:ascii="Tahoma" w:hAnsi="Tahoma" w:cs="Times New Roman"/>
      <w:sz w:val="16"/>
      <w:szCs w:val="16"/>
    </w:rPr>
  </w:style>
  <w:style w:type="character" w:customStyle="1" w:styleId="a7">
    <w:name w:val="Текст выноски Знак"/>
    <w:basedOn w:val="a0"/>
    <w:link w:val="a6"/>
    <w:semiHidden/>
    <w:rsid w:val="0052303C"/>
    <w:rPr>
      <w:rFonts w:ascii="Tahoma" w:eastAsia="Times New Roman" w:hAnsi="Tahoma" w:cs="Times New Roman"/>
      <w:color w:val="000000"/>
      <w:sz w:val="16"/>
      <w:szCs w:val="16"/>
    </w:rPr>
  </w:style>
  <w:style w:type="character" w:styleId="a8">
    <w:name w:val="annotation reference"/>
    <w:semiHidden/>
    <w:rsid w:val="0052303C"/>
    <w:rPr>
      <w:sz w:val="16"/>
      <w:szCs w:val="16"/>
    </w:rPr>
  </w:style>
  <w:style w:type="paragraph" w:styleId="a9">
    <w:name w:val="annotation text"/>
    <w:basedOn w:val="a"/>
    <w:link w:val="aa"/>
    <w:uiPriority w:val="99"/>
    <w:rsid w:val="0052303C"/>
    <w:rPr>
      <w:rFonts w:cs="Times New Roman"/>
    </w:rPr>
  </w:style>
  <w:style w:type="character" w:customStyle="1" w:styleId="aa">
    <w:name w:val="Текст примечания Знак"/>
    <w:basedOn w:val="a0"/>
    <w:link w:val="a9"/>
    <w:uiPriority w:val="99"/>
    <w:rsid w:val="0052303C"/>
    <w:rPr>
      <w:rFonts w:ascii="Times New Roman" w:eastAsia="Times New Roman" w:hAnsi="Times New Roman" w:cs="Times New Roman"/>
      <w:color w:val="000000"/>
    </w:rPr>
  </w:style>
  <w:style w:type="paragraph" w:styleId="ab">
    <w:name w:val="annotation subject"/>
    <w:basedOn w:val="a9"/>
    <w:next w:val="a9"/>
    <w:link w:val="ac"/>
    <w:semiHidden/>
    <w:rsid w:val="0052303C"/>
    <w:rPr>
      <w:b/>
      <w:bCs/>
    </w:rPr>
  </w:style>
  <w:style w:type="character" w:customStyle="1" w:styleId="ac">
    <w:name w:val="Тема примечания Знак"/>
    <w:basedOn w:val="aa"/>
    <w:link w:val="ab"/>
    <w:semiHidden/>
    <w:rsid w:val="0052303C"/>
    <w:rPr>
      <w:rFonts w:ascii="Times New Roman" w:eastAsia="Times New Roman" w:hAnsi="Times New Roman" w:cs="Times New Roman"/>
      <w:b/>
      <w:bCs/>
      <w:color w:val="000000"/>
    </w:rPr>
  </w:style>
  <w:style w:type="paragraph" w:styleId="ad">
    <w:name w:val="Body Text"/>
    <w:basedOn w:val="a"/>
    <w:link w:val="ae"/>
    <w:rsid w:val="0052303C"/>
    <w:pPr>
      <w:spacing w:after="120"/>
    </w:pPr>
    <w:rPr>
      <w:rFonts w:cs="Times New Roman"/>
    </w:rPr>
  </w:style>
  <w:style w:type="character" w:customStyle="1" w:styleId="ae">
    <w:name w:val="Основной текст Знак"/>
    <w:basedOn w:val="a0"/>
    <w:link w:val="ad"/>
    <w:rsid w:val="0052303C"/>
    <w:rPr>
      <w:rFonts w:ascii="Times New Roman" w:eastAsia="Times New Roman" w:hAnsi="Times New Roman" w:cs="Times New Roman"/>
      <w:color w:val="000000"/>
    </w:rPr>
  </w:style>
  <w:style w:type="table" w:styleId="af">
    <w:name w:val="Table Grid"/>
    <w:basedOn w:val="a1"/>
    <w:uiPriority w:val="39"/>
    <w:rsid w:val="00523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52303C"/>
    <w:pPr>
      <w:spacing w:after="120"/>
      <w:ind w:left="283"/>
    </w:pPr>
    <w:rPr>
      <w:rFonts w:cs="Times New Roman"/>
    </w:rPr>
  </w:style>
  <w:style w:type="character" w:customStyle="1" w:styleId="af1">
    <w:name w:val="Основной текст с отступом Знак"/>
    <w:basedOn w:val="a0"/>
    <w:link w:val="af0"/>
    <w:rsid w:val="0052303C"/>
    <w:rPr>
      <w:rFonts w:ascii="Times New Roman" w:eastAsia="Times New Roman" w:hAnsi="Times New Roman" w:cs="Times New Roman"/>
      <w:color w:val="000000"/>
    </w:rPr>
  </w:style>
  <w:style w:type="character" w:styleId="af2">
    <w:name w:val="Hyperlink"/>
    <w:uiPriority w:val="99"/>
    <w:rsid w:val="0052303C"/>
    <w:rPr>
      <w:color w:val="0000FF"/>
      <w:u w:val="single"/>
    </w:rPr>
  </w:style>
  <w:style w:type="paragraph" w:styleId="af3">
    <w:name w:val="header"/>
    <w:basedOn w:val="a"/>
    <w:link w:val="af4"/>
    <w:rsid w:val="0052303C"/>
    <w:pPr>
      <w:widowControl/>
      <w:tabs>
        <w:tab w:val="center" w:pos="4677"/>
        <w:tab w:val="right" w:pos="9355"/>
      </w:tabs>
      <w:autoSpaceDE/>
      <w:autoSpaceDN/>
      <w:adjustRightInd/>
    </w:pPr>
    <w:rPr>
      <w:rFonts w:cs="Times New Roman"/>
    </w:rPr>
  </w:style>
  <w:style w:type="character" w:customStyle="1" w:styleId="af4">
    <w:name w:val="Верхний колонтитул Знак"/>
    <w:basedOn w:val="a0"/>
    <w:link w:val="af3"/>
    <w:rsid w:val="0052303C"/>
    <w:rPr>
      <w:rFonts w:ascii="Times New Roman" w:eastAsia="Times New Roman" w:hAnsi="Times New Roman" w:cs="Times New Roman"/>
      <w:color w:val="000000"/>
    </w:rPr>
  </w:style>
  <w:style w:type="paragraph" w:styleId="af5">
    <w:name w:val="No Spacing"/>
    <w:link w:val="af6"/>
    <w:uiPriority w:val="1"/>
    <w:qFormat/>
    <w:rsid w:val="0052303C"/>
    <w:pPr>
      <w:spacing w:after="0" w:line="240" w:lineRule="auto"/>
    </w:pPr>
    <w:rPr>
      <w:rFonts w:ascii="Calibri" w:eastAsia="Calibri" w:hAnsi="Calibri" w:cs="Times New Roman"/>
    </w:rPr>
  </w:style>
  <w:style w:type="paragraph" w:customStyle="1" w:styleId="11">
    <w:name w:val="Без интервала1"/>
    <w:rsid w:val="0052303C"/>
    <w:pPr>
      <w:spacing w:after="0" w:line="240" w:lineRule="auto"/>
    </w:pPr>
    <w:rPr>
      <w:rFonts w:ascii="Calibri" w:eastAsia="Times New Roman" w:hAnsi="Calibri" w:cs="Times New Roman"/>
    </w:rPr>
  </w:style>
  <w:style w:type="character" w:customStyle="1" w:styleId="23">
    <w:name w:val="????? ????????2"/>
    <w:rsid w:val="0052303C"/>
    <w:rPr>
      <w:rFonts w:cs="Times New Roman"/>
      <w:sz w:val="20"/>
    </w:rPr>
  </w:style>
  <w:style w:type="paragraph" w:customStyle="1" w:styleId="12">
    <w:name w:val="Без интервала1"/>
    <w:rsid w:val="0052303C"/>
    <w:pPr>
      <w:spacing w:after="0" w:line="240" w:lineRule="auto"/>
    </w:pPr>
    <w:rPr>
      <w:rFonts w:ascii="Calibri" w:eastAsia="Times New Roman" w:hAnsi="Calibri" w:cs="Times New Roman"/>
    </w:rPr>
  </w:style>
  <w:style w:type="character" w:customStyle="1" w:styleId="apple-converted-space">
    <w:name w:val="apple-converted-space"/>
    <w:basedOn w:val="a0"/>
    <w:rsid w:val="0052303C"/>
  </w:style>
  <w:style w:type="paragraph" w:styleId="af7">
    <w:name w:val="Document Map"/>
    <w:basedOn w:val="a"/>
    <w:link w:val="af8"/>
    <w:rsid w:val="0052303C"/>
    <w:rPr>
      <w:rFonts w:ascii="Tahoma" w:hAnsi="Tahoma" w:cs="Times New Roman"/>
      <w:sz w:val="16"/>
      <w:szCs w:val="16"/>
    </w:rPr>
  </w:style>
  <w:style w:type="character" w:customStyle="1" w:styleId="af8">
    <w:name w:val="Схема документа Знак"/>
    <w:basedOn w:val="a0"/>
    <w:link w:val="af7"/>
    <w:rsid w:val="0052303C"/>
    <w:rPr>
      <w:rFonts w:ascii="Tahoma" w:eastAsia="Times New Roman" w:hAnsi="Tahoma" w:cs="Times New Roman"/>
      <w:color w:val="000000"/>
      <w:sz w:val="16"/>
      <w:szCs w:val="16"/>
    </w:rPr>
  </w:style>
  <w:style w:type="paragraph" w:styleId="af9">
    <w:name w:val="Title"/>
    <w:basedOn w:val="a"/>
    <w:link w:val="afa"/>
    <w:qFormat/>
    <w:rsid w:val="0052303C"/>
    <w:pPr>
      <w:widowControl/>
      <w:autoSpaceDE/>
      <w:autoSpaceDN/>
      <w:adjustRightInd/>
      <w:jc w:val="center"/>
    </w:pPr>
    <w:rPr>
      <w:rFonts w:cs="Times New Roman"/>
      <w:b/>
      <w:color w:val="auto"/>
      <w:sz w:val="28"/>
      <w:szCs w:val="20"/>
    </w:rPr>
  </w:style>
  <w:style w:type="character" w:customStyle="1" w:styleId="afa">
    <w:name w:val="Заголовок Знак"/>
    <w:basedOn w:val="a0"/>
    <w:link w:val="af9"/>
    <w:rsid w:val="0052303C"/>
    <w:rPr>
      <w:rFonts w:ascii="Times New Roman" w:eastAsia="Times New Roman" w:hAnsi="Times New Roman" w:cs="Times New Roman"/>
      <w:b/>
      <w:sz w:val="28"/>
      <w:szCs w:val="20"/>
    </w:rPr>
  </w:style>
  <w:style w:type="paragraph" w:styleId="afb">
    <w:name w:val="List Paragraph"/>
    <w:basedOn w:val="a"/>
    <w:uiPriority w:val="34"/>
    <w:qFormat/>
    <w:rsid w:val="0052303C"/>
    <w:pPr>
      <w:widowControl/>
      <w:autoSpaceDE/>
      <w:autoSpaceDN/>
      <w:adjustRightInd/>
      <w:spacing w:after="200" w:line="276" w:lineRule="auto"/>
      <w:ind w:left="720"/>
      <w:contextualSpacing/>
    </w:pPr>
    <w:rPr>
      <w:rFonts w:ascii="Arial" w:eastAsia="Arial" w:hAnsi="Arial"/>
      <w:color w:val="auto"/>
      <w:sz w:val="20"/>
      <w:szCs w:val="20"/>
    </w:rPr>
  </w:style>
  <w:style w:type="character" w:styleId="afc">
    <w:name w:val="FollowedHyperlink"/>
    <w:uiPriority w:val="99"/>
    <w:unhideWhenUsed/>
    <w:rsid w:val="0052303C"/>
    <w:rPr>
      <w:color w:val="800080"/>
      <w:u w:val="single"/>
    </w:rPr>
  </w:style>
  <w:style w:type="paragraph" w:styleId="HTML">
    <w:name w:val="HTML Preformatted"/>
    <w:basedOn w:val="a"/>
    <w:link w:val="HTML0"/>
    <w:unhideWhenUsed/>
    <w:rsid w:val="005230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basedOn w:val="a0"/>
    <w:link w:val="HTML"/>
    <w:rsid w:val="0052303C"/>
    <w:rPr>
      <w:rFonts w:ascii="Courier New" w:eastAsia="Times New Roman" w:hAnsi="Courier New" w:cs="Times New Roman"/>
      <w:sz w:val="18"/>
      <w:szCs w:val="18"/>
    </w:rPr>
  </w:style>
  <w:style w:type="paragraph" w:styleId="33">
    <w:name w:val="Body Text 3"/>
    <w:basedOn w:val="a"/>
    <w:link w:val="34"/>
    <w:unhideWhenUsed/>
    <w:rsid w:val="0052303C"/>
    <w:pPr>
      <w:widowControl/>
      <w:autoSpaceDE/>
      <w:autoSpaceDN/>
      <w:adjustRightInd/>
      <w:jc w:val="center"/>
    </w:pPr>
    <w:rPr>
      <w:rFonts w:cs="Times New Roman"/>
      <w:b/>
      <w:bCs/>
      <w:color w:val="auto"/>
      <w:sz w:val="21"/>
      <w:szCs w:val="21"/>
    </w:rPr>
  </w:style>
  <w:style w:type="character" w:customStyle="1" w:styleId="34">
    <w:name w:val="Основной текст 3 Знак"/>
    <w:basedOn w:val="a0"/>
    <w:link w:val="33"/>
    <w:rsid w:val="0052303C"/>
    <w:rPr>
      <w:rFonts w:ascii="Times New Roman" w:eastAsia="Times New Roman" w:hAnsi="Times New Roman" w:cs="Times New Roman"/>
      <w:b/>
      <w:bCs/>
      <w:sz w:val="21"/>
      <w:szCs w:val="21"/>
    </w:rPr>
  </w:style>
  <w:style w:type="paragraph" w:styleId="24">
    <w:name w:val="Body Text Indent 2"/>
    <w:basedOn w:val="a"/>
    <w:link w:val="25"/>
    <w:unhideWhenUsed/>
    <w:rsid w:val="0052303C"/>
    <w:pPr>
      <w:spacing w:after="120" w:line="480" w:lineRule="auto"/>
      <w:ind w:left="283"/>
    </w:pPr>
    <w:rPr>
      <w:rFonts w:cs="Times New Roman"/>
      <w:color w:val="auto"/>
      <w:sz w:val="18"/>
      <w:szCs w:val="18"/>
    </w:rPr>
  </w:style>
  <w:style w:type="character" w:customStyle="1" w:styleId="25">
    <w:name w:val="Основной текст с отступом 2 Знак"/>
    <w:basedOn w:val="a0"/>
    <w:link w:val="24"/>
    <w:rsid w:val="0052303C"/>
    <w:rPr>
      <w:rFonts w:ascii="Times New Roman" w:eastAsia="Times New Roman" w:hAnsi="Times New Roman" w:cs="Times New Roman"/>
      <w:sz w:val="18"/>
      <w:szCs w:val="18"/>
    </w:rPr>
  </w:style>
  <w:style w:type="character" w:customStyle="1" w:styleId="skypepnhmark">
    <w:name w:val="skype_pnh_mark"/>
    <w:rsid w:val="0052303C"/>
    <w:rPr>
      <w:vanish/>
      <w:webHidden w:val="0"/>
      <w:specVanish w:val="0"/>
    </w:rPr>
  </w:style>
  <w:style w:type="paragraph" w:styleId="afd">
    <w:name w:val="Subtitle"/>
    <w:basedOn w:val="a"/>
    <w:link w:val="afe"/>
    <w:qFormat/>
    <w:rsid w:val="0052303C"/>
    <w:pPr>
      <w:widowControl/>
      <w:autoSpaceDE/>
      <w:autoSpaceDN/>
      <w:adjustRightInd/>
      <w:jc w:val="center"/>
    </w:pPr>
    <w:rPr>
      <w:rFonts w:cs="Times New Roman"/>
      <w:b/>
      <w:color w:val="auto"/>
      <w:sz w:val="20"/>
      <w:szCs w:val="20"/>
    </w:rPr>
  </w:style>
  <w:style w:type="character" w:customStyle="1" w:styleId="afe">
    <w:name w:val="Подзаголовок Знак"/>
    <w:basedOn w:val="a0"/>
    <w:link w:val="afd"/>
    <w:rsid w:val="0052303C"/>
    <w:rPr>
      <w:rFonts w:ascii="Times New Roman" w:eastAsia="Times New Roman" w:hAnsi="Times New Roman" w:cs="Times New Roman"/>
      <w:b/>
      <w:sz w:val="20"/>
      <w:szCs w:val="20"/>
    </w:rPr>
  </w:style>
  <w:style w:type="paragraph" w:styleId="aff">
    <w:name w:val="Plain Text"/>
    <w:basedOn w:val="a"/>
    <w:link w:val="aff0"/>
    <w:rsid w:val="0052303C"/>
    <w:pPr>
      <w:widowControl/>
      <w:autoSpaceDE/>
      <w:autoSpaceDN/>
      <w:adjustRightInd/>
    </w:pPr>
    <w:rPr>
      <w:rFonts w:ascii="Courier New" w:hAnsi="Courier New" w:cs="Times New Roman"/>
      <w:color w:val="auto"/>
      <w:sz w:val="20"/>
      <w:szCs w:val="20"/>
    </w:rPr>
  </w:style>
  <w:style w:type="character" w:customStyle="1" w:styleId="aff0">
    <w:name w:val="Текст Знак"/>
    <w:basedOn w:val="a0"/>
    <w:link w:val="aff"/>
    <w:rsid w:val="0052303C"/>
    <w:rPr>
      <w:rFonts w:ascii="Courier New" w:eastAsia="Times New Roman" w:hAnsi="Courier New" w:cs="Times New Roman"/>
      <w:sz w:val="20"/>
      <w:szCs w:val="20"/>
    </w:rPr>
  </w:style>
  <w:style w:type="character" w:customStyle="1" w:styleId="26">
    <w:name w:val="Основной текст (2)_"/>
    <w:link w:val="27"/>
    <w:rsid w:val="0052303C"/>
    <w:rPr>
      <w:b/>
      <w:bCs/>
      <w:i/>
      <w:iCs/>
      <w:shd w:val="clear" w:color="auto" w:fill="FFFFFF"/>
    </w:rPr>
  </w:style>
  <w:style w:type="character" w:customStyle="1" w:styleId="211pt">
    <w:name w:val="Основной текст (2) + 11 pt;Не полужирный;Не курсив"/>
    <w:rsid w:val="0052303C"/>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7">
    <w:name w:val="Основной текст (2)"/>
    <w:basedOn w:val="a"/>
    <w:link w:val="26"/>
    <w:rsid w:val="0052303C"/>
    <w:pPr>
      <w:shd w:val="clear" w:color="auto" w:fill="FFFFFF"/>
      <w:autoSpaceDE/>
      <w:autoSpaceDN/>
      <w:adjustRightInd/>
      <w:spacing w:before="600" w:line="326" w:lineRule="exact"/>
      <w:ind w:hanging="200"/>
    </w:pPr>
    <w:rPr>
      <w:rFonts w:asciiTheme="minorHAnsi" w:eastAsiaTheme="minorHAnsi" w:hAnsiTheme="minorHAnsi" w:cstheme="minorBidi"/>
      <w:b/>
      <w:bCs/>
      <w:i/>
      <w:iCs/>
      <w:color w:val="auto"/>
      <w:lang w:eastAsia="en-US"/>
    </w:rPr>
  </w:style>
  <w:style w:type="character" w:customStyle="1" w:styleId="blk">
    <w:name w:val="blk"/>
    <w:rsid w:val="0052303C"/>
  </w:style>
  <w:style w:type="paragraph" w:customStyle="1" w:styleId="copyright-info">
    <w:name w:val="copyright-info"/>
    <w:basedOn w:val="a"/>
    <w:rsid w:val="0052303C"/>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2303C"/>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52303C"/>
    <w:rPr>
      <w:rFonts w:ascii="Arial" w:eastAsia="Times New Roman" w:hAnsi="Arial" w:cs="Arial"/>
      <w:sz w:val="20"/>
      <w:szCs w:val="20"/>
      <w:lang w:eastAsia="ru-RU"/>
    </w:rPr>
  </w:style>
  <w:style w:type="paragraph" w:styleId="aff1">
    <w:name w:val="Revision"/>
    <w:hidden/>
    <w:uiPriority w:val="99"/>
    <w:semiHidden/>
    <w:rsid w:val="0052303C"/>
    <w:pPr>
      <w:spacing w:after="0" w:line="240" w:lineRule="auto"/>
    </w:pPr>
    <w:rPr>
      <w:rFonts w:ascii="Times New Roman" w:eastAsia="Times New Roman" w:hAnsi="Times New Roman" w:cs="Arial"/>
      <w:color w:val="000000"/>
      <w:lang w:eastAsia="ru-RU"/>
    </w:rPr>
  </w:style>
  <w:style w:type="paragraph" w:customStyle="1" w:styleId="Normal1">
    <w:name w:val="Normal1"/>
    <w:rsid w:val="0052303C"/>
    <w:pPr>
      <w:widowControl w:val="0"/>
      <w:spacing w:after="0" w:line="300" w:lineRule="auto"/>
      <w:ind w:firstLine="720"/>
    </w:pPr>
    <w:rPr>
      <w:rFonts w:ascii="Times New Roman" w:eastAsia="Times New Roman" w:hAnsi="Times New Roman" w:cs="Times New Roman"/>
      <w:lang w:eastAsia="ru-RU"/>
    </w:rPr>
  </w:style>
  <w:style w:type="character" w:customStyle="1" w:styleId="fontstyle01">
    <w:name w:val="fontstyle01"/>
    <w:rsid w:val="0052303C"/>
    <w:rPr>
      <w:rFonts w:ascii="TimesNewRomanPSMT" w:hAnsi="TimesNewRomanPSMT" w:hint="default"/>
      <w:b w:val="0"/>
      <w:bCs w:val="0"/>
      <w:i w:val="0"/>
      <w:iCs w:val="0"/>
      <w:color w:val="000000"/>
      <w:sz w:val="24"/>
      <w:szCs w:val="24"/>
    </w:rPr>
  </w:style>
  <w:style w:type="paragraph" w:styleId="af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Знак Знак,Знак"/>
    <w:basedOn w:val="a"/>
    <w:link w:val="aff3"/>
    <w:uiPriority w:val="99"/>
    <w:rsid w:val="0052303C"/>
    <w:rPr>
      <w:rFonts w:cs="Times New Roman"/>
      <w:sz w:val="20"/>
      <w:szCs w:val="20"/>
    </w:rPr>
  </w:style>
  <w:style w:type="character" w:customStyle="1" w:styleId="af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 Знак,Знак Знак Знак,Знак Знак1"/>
    <w:basedOn w:val="a0"/>
    <w:link w:val="aff2"/>
    <w:uiPriority w:val="99"/>
    <w:rsid w:val="0052303C"/>
    <w:rPr>
      <w:rFonts w:ascii="Times New Roman" w:eastAsia="Times New Roman" w:hAnsi="Times New Roman" w:cs="Times New Roman"/>
      <w:color w:val="000000"/>
      <w:sz w:val="20"/>
      <w:szCs w:val="20"/>
    </w:rPr>
  </w:style>
  <w:style w:type="character" w:styleId="aff4">
    <w:name w:val="footnote reference"/>
    <w:uiPriority w:val="99"/>
    <w:rsid w:val="0052303C"/>
    <w:rPr>
      <w:vertAlign w:val="superscript"/>
    </w:rPr>
  </w:style>
  <w:style w:type="character" w:customStyle="1" w:styleId="af6">
    <w:name w:val="Без интервала Знак"/>
    <w:link w:val="af5"/>
    <w:uiPriority w:val="1"/>
    <w:rsid w:val="0052303C"/>
    <w:rPr>
      <w:rFonts w:ascii="Calibri" w:eastAsia="Calibri" w:hAnsi="Calibri" w:cs="Times New Roman"/>
    </w:rPr>
  </w:style>
  <w:style w:type="character" w:styleId="aff5">
    <w:name w:val="Strong"/>
    <w:uiPriority w:val="22"/>
    <w:qFormat/>
    <w:rsid w:val="0052303C"/>
    <w:rPr>
      <w:b/>
      <w:bCs/>
    </w:rPr>
  </w:style>
  <w:style w:type="character" w:customStyle="1" w:styleId="wmi-callto">
    <w:name w:val="wmi-callto"/>
    <w:rsid w:val="0052303C"/>
  </w:style>
  <w:style w:type="character" w:customStyle="1" w:styleId="js-extracted-address">
    <w:name w:val="js-extracted-address"/>
    <w:rsid w:val="0052303C"/>
  </w:style>
  <w:style w:type="character" w:customStyle="1" w:styleId="mail-message-map-nobreak">
    <w:name w:val="mail-message-map-nobreak"/>
    <w:rsid w:val="0052303C"/>
  </w:style>
  <w:style w:type="character" w:styleId="aff6">
    <w:name w:val="line number"/>
    <w:basedOn w:val="a0"/>
    <w:rsid w:val="0052303C"/>
  </w:style>
  <w:style w:type="paragraph" w:customStyle="1" w:styleId="13">
    <w:name w:val="Обычный1"/>
    <w:rsid w:val="00176222"/>
    <w:pPr>
      <w:spacing w:after="0" w:line="240" w:lineRule="auto"/>
    </w:pPr>
    <w:rPr>
      <w:rFonts w:ascii="Times New Roman" w:eastAsia="Times New Roman" w:hAnsi="Times New Roman" w:cs="Times New Roman"/>
      <w:sz w:val="20"/>
      <w:szCs w:val="20"/>
      <w:lang w:eastAsia="ru-RU"/>
    </w:rPr>
  </w:style>
  <w:style w:type="character" w:customStyle="1" w:styleId="aff7">
    <w:name w:val="Основной текст + Полужирный"/>
    <w:basedOn w:val="a0"/>
    <w:rsid w:val="00176222"/>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1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3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F053-6EA4-44A0-81FD-1398721E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9718</Words>
  <Characters>55396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64985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cp:lastModifiedBy>
  <cp:revision>3</cp:revision>
  <cp:lastPrinted>2025-06-20T12:07:00Z</cp:lastPrinted>
  <dcterms:created xsi:type="dcterms:W3CDTF">2025-06-25T07:34:00Z</dcterms:created>
  <dcterms:modified xsi:type="dcterms:W3CDTF">2025-06-25T07:54:00Z</dcterms:modified>
</cp:coreProperties>
</file>